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2C1C92" w:rsidRDefault="002C1C92">
      <w:pPr>
        <w:pStyle w:val="c18"/>
        <w:spacing w:before="0" w:after="0" w:line="270" w:lineRule="atLeast"/>
        <w:jc w:val="center"/>
        <w:rPr>
          <w:caps/>
          <w:sz w:val="28"/>
          <w:szCs w:val="28"/>
        </w:rPr>
      </w:pPr>
    </w:p>
    <w:p w:rsidR="002C1C92" w:rsidRDefault="006C50B1">
      <w:pPr>
        <w:jc w:val="center"/>
        <w:rPr>
          <w:rFonts w:eastAsia="Calibri"/>
          <w:bCs/>
        </w:rPr>
      </w:pPr>
      <w:r>
        <w:rPr>
          <w:rFonts w:eastAsia="Calibri"/>
          <w:bCs/>
        </w:rPr>
        <w:t>МИНИСТЕРСТВО  ОБРАЗОВАНИЯ И НАУКИ РТ</w:t>
      </w:r>
    </w:p>
    <w:p w:rsidR="002C1C92" w:rsidRDefault="006C50B1">
      <w:pPr>
        <w:jc w:val="center"/>
        <w:rPr>
          <w:rFonts w:eastAsia="Calibri"/>
          <w:i/>
        </w:rPr>
      </w:pPr>
      <w:r>
        <w:rPr>
          <w:rFonts w:eastAsia="Calibri"/>
          <w:bCs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2C1C92" w:rsidRDefault="002C1C92">
      <w:pPr>
        <w:jc w:val="center"/>
        <w:rPr>
          <w:rFonts w:eastAsia="Calibri"/>
          <w:i/>
        </w:rPr>
      </w:pP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  <w:r>
        <w:t>«Согласовано»                                                                              «Утверждаю»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  <w:r>
        <w:t>на заседании                                                                                 Директор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</w:rPr>
      </w:pPr>
      <w:r>
        <w:t xml:space="preserve">___________                                                                                  З. М. Давлетбаев                                                                                                                                      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  <w:i/>
        </w:rPr>
      </w:pPr>
      <w:r>
        <w:rPr>
          <w:caps/>
        </w:rPr>
        <w:t xml:space="preserve">«31» </w:t>
      </w:r>
      <w:r w:rsidR="00DA5460">
        <w:t>августа</w:t>
      </w:r>
      <w:r>
        <w:rPr>
          <w:caps/>
        </w:rPr>
        <w:t xml:space="preserve"> 2021 </w:t>
      </w:r>
      <w:r>
        <w:t xml:space="preserve">г                                                                  </w:t>
      </w:r>
      <w:r w:rsidR="00DA5460">
        <w:t xml:space="preserve">  </w:t>
      </w:r>
      <w:r>
        <w:t>«31» августа 2021 г</w:t>
      </w:r>
    </w:p>
    <w:p w:rsidR="002C1C92" w:rsidRDefault="002C1C92">
      <w:pPr>
        <w:jc w:val="center"/>
        <w:rPr>
          <w:rFonts w:eastAsia="Times New Roman"/>
          <w:i/>
        </w:rPr>
      </w:pPr>
    </w:p>
    <w:p w:rsidR="002C1C92" w:rsidRDefault="002C1C92">
      <w:pPr>
        <w:jc w:val="center"/>
        <w:rPr>
          <w:rFonts w:eastAsia="Calibri"/>
          <w:b/>
          <w:i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rPr>
          <w:rFonts w:eastAsia="Calibri"/>
          <w:b/>
        </w:rPr>
      </w:pPr>
    </w:p>
    <w:p w:rsidR="002C1C92" w:rsidRDefault="002C1C92">
      <w:pPr>
        <w:rPr>
          <w:rFonts w:eastAsia="Calibri"/>
          <w:b/>
        </w:rPr>
      </w:pPr>
    </w:p>
    <w:p w:rsidR="002C1C92" w:rsidRDefault="002C1C92">
      <w:pPr>
        <w:rPr>
          <w:rFonts w:eastAsia="Calibri"/>
          <w:b/>
        </w:rPr>
      </w:pPr>
    </w:p>
    <w:p w:rsidR="002C1C92" w:rsidRDefault="002C1C92">
      <w:pPr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6C50B1">
      <w:pPr>
        <w:jc w:val="center"/>
        <w:rPr>
          <w:bCs/>
        </w:rPr>
      </w:pPr>
      <w:r>
        <w:rPr>
          <w:rFonts w:eastAsia="Times New Roman"/>
          <w:b/>
        </w:rPr>
        <w:t xml:space="preserve"> </w:t>
      </w:r>
      <w:r>
        <w:rPr>
          <w:rFonts w:eastAsia="Calibri"/>
          <w:b/>
        </w:rPr>
        <w:t>ПРОГРАММА УЧЕБНОЙ ДИСЦИПЛИНЫ</w:t>
      </w:r>
    </w:p>
    <w:p w:rsidR="002C1C92" w:rsidRDefault="006C50B1">
      <w:pPr>
        <w:jc w:val="center"/>
        <w:rPr>
          <w:rFonts w:eastAsia="Calibri"/>
          <w:bCs/>
        </w:rPr>
      </w:pPr>
      <w:r>
        <w:rPr>
          <w:bCs/>
        </w:rPr>
        <w:t>«ОГСЭ 01.</w:t>
      </w:r>
      <w:r>
        <w:rPr>
          <w:rFonts w:eastAsia="Calibri"/>
          <w:bCs/>
        </w:rPr>
        <w:t xml:space="preserve"> «</w:t>
      </w:r>
      <w:r>
        <w:rPr>
          <w:bCs/>
        </w:rPr>
        <w:t>ОСНОВЫ ФИЛОСОФИИ</w:t>
      </w:r>
      <w:r>
        <w:rPr>
          <w:rFonts w:eastAsia="Calibri"/>
          <w:bCs/>
          <w:caps/>
        </w:rPr>
        <w:t>»</w:t>
      </w:r>
    </w:p>
    <w:p w:rsidR="002C1C92" w:rsidRDefault="006C50B1">
      <w:pPr>
        <w:shd w:val="clear" w:color="auto" w:fill="FFFFFF"/>
        <w:jc w:val="center"/>
        <w:rPr>
          <w:rFonts w:eastAsia="yandex-sans;Segoe Print"/>
          <w:sz w:val="28"/>
          <w:szCs w:val="28"/>
        </w:rPr>
      </w:pPr>
      <w:r>
        <w:rPr>
          <w:rFonts w:eastAsia="Calibri"/>
          <w:bCs/>
        </w:rPr>
        <w:t xml:space="preserve">Специальность: </w:t>
      </w:r>
      <w:r w:rsidRPr="0024527A">
        <w:rPr>
          <w:rFonts w:eastAsia="yandex-sans;Segoe Print"/>
          <w:sz w:val="28"/>
          <w:szCs w:val="28"/>
          <w:shd w:val="clear" w:color="auto" w:fill="FFFFFF"/>
          <w:lang w:eastAsia="zh-CN" w:bidi="ar"/>
        </w:rPr>
        <w:t>08.02.08</w:t>
      </w:r>
    </w:p>
    <w:p w:rsidR="002C1C92" w:rsidRDefault="006C50B1">
      <w:pPr>
        <w:shd w:val="clear" w:color="auto" w:fill="FFFFFF"/>
        <w:jc w:val="center"/>
        <w:rPr>
          <w:rFonts w:eastAsia="yandex-sans;Segoe Print"/>
          <w:sz w:val="28"/>
          <w:szCs w:val="28"/>
        </w:rPr>
      </w:pPr>
      <w:r w:rsidRPr="0024527A">
        <w:rPr>
          <w:rFonts w:eastAsia="yandex-sans;Segoe Print"/>
          <w:sz w:val="28"/>
          <w:szCs w:val="28"/>
          <w:shd w:val="clear" w:color="auto" w:fill="FFFFFF"/>
          <w:lang w:eastAsia="zh-CN" w:bidi="ar"/>
        </w:rPr>
        <w:t>Монтаж и эксплуатация оборудования и</w:t>
      </w:r>
      <w:r>
        <w:rPr>
          <w:rFonts w:eastAsia="yandex-sans;Segoe Print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eastAsia="yandex-sans;Segoe Print"/>
          <w:sz w:val="28"/>
          <w:szCs w:val="28"/>
          <w:shd w:val="clear" w:color="auto" w:fill="FFFFFF"/>
          <w:lang w:eastAsia="zh-CN"/>
        </w:rPr>
        <w:t>систем газоснабжения</w:t>
      </w:r>
    </w:p>
    <w:p w:rsidR="002C1C92" w:rsidRDefault="002C1C92">
      <w:pPr>
        <w:jc w:val="both"/>
        <w:rPr>
          <w:rFonts w:eastAsia="yandex-sans;Segoe Print"/>
          <w:bCs/>
        </w:rPr>
      </w:pPr>
    </w:p>
    <w:p w:rsidR="002C1C92" w:rsidRDefault="002C1C92">
      <w:pPr>
        <w:jc w:val="center"/>
        <w:rPr>
          <w:rFonts w:eastAsia="Calibri"/>
          <w:b/>
          <w:bCs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2C1C92">
      <w:pPr>
        <w:jc w:val="center"/>
        <w:rPr>
          <w:rFonts w:eastAsia="Calibri"/>
          <w:b/>
        </w:rPr>
      </w:pP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  <w:r>
        <w:rPr>
          <w:rFonts w:eastAsia="Calibri"/>
          <w:bCs/>
        </w:rPr>
        <w:t>2021</w:t>
      </w:r>
    </w:p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</w:rPr>
      </w:pPr>
    </w:p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</w:rPr>
      </w:pPr>
    </w:p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</w:rPr>
      </w:pPr>
    </w:p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</w:rPr>
      </w:pPr>
    </w:p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</w:rPr>
      </w:pPr>
    </w:p>
    <w:p w:rsidR="002C1C92" w:rsidRDefault="002C1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tbl>
      <w:tblPr>
        <w:tblW w:w="10206" w:type="dxa"/>
        <w:tblInd w:w="-216" w:type="dxa"/>
        <w:tblLook w:val="0000" w:firstRow="0" w:lastRow="0" w:firstColumn="0" w:lastColumn="0" w:noHBand="0" w:noVBand="0"/>
      </w:tblPr>
      <w:tblGrid>
        <w:gridCol w:w="4820"/>
        <w:gridCol w:w="5386"/>
      </w:tblGrid>
      <w:tr w:rsidR="002C1C92">
        <w:trPr>
          <w:trHeight w:val="1859"/>
        </w:trPr>
        <w:tc>
          <w:tcPr>
            <w:tcW w:w="4820" w:type="dxa"/>
            <w:shd w:val="clear" w:color="auto" w:fill="auto"/>
          </w:tcPr>
          <w:p w:rsidR="002C1C92" w:rsidRDefault="002C1C92">
            <w:pPr>
              <w:snapToGrid w:val="0"/>
              <w:rPr>
                <w:rFonts w:eastAsia="Calibri"/>
                <w:b/>
                <w:lang w:eastAsia="en-US"/>
              </w:rPr>
            </w:pPr>
          </w:p>
          <w:p w:rsidR="002C1C92" w:rsidRDefault="002C1C9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2C1C92" w:rsidRDefault="002C1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lang w:eastAsia="en-US"/>
              </w:rPr>
            </w:pPr>
          </w:p>
          <w:p w:rsidR="002C1C92" w:rsidRDefault="006C50B1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</w:rPr>
              <w:t>среднего (полного) общего образования</w:t>
            </w:r>
            <w:r>
              <w:rPr>
                <w:rFonts w:eastAsia="Calibri"/>
                <w:iCs/>
              </w:rPr>
              <w:t xml:space="preserve">. </w:t>
            </w:r>
          </w:p>
        </w:tc>
      </w:tr>
    </w:tbl>
    <w:p w:rsidR="002C1C92" w:rsidRDefault="002C1C92">
      <w:pPr>
        <w:jc w:val="both"/>
        <w:rPr>
          <w:rFonts w:eastAsia="Calibri"/>
          <w:b/>
          <w:lang w:eastAsia="en-US"/>
        </w:rPr>
      </w:pPr>
    </w:p>
    <w:p w:rsidR="002C1C92" w:rsidRDefault="002C1C92">
      <w:pPr>
        <w:jc w:val="both"/>
        <w:rPr>
          <w:rFonts w:eastAsia="Calibri"/>
          <w:b/>
          <w:lang w:eastAsia="en-US"/>
        </w:rPr>
      </w:pPr>
    </w:p>
    <w:p w:rsidR="002C1C92" w:rsidRDefault="002C1C92">
      <w:pPr>
        <w:jc w:val="both"/>
        <w:rPr>
          <w:rFonts w:eastAsia="Calibri"/>
          <w:b/>
          <w:lang w:eastAsia="en-US"/>
        </w:rPr>
      </w:pPr>
    </w:p>
    <w:p w:rsidR="002C1C92" w:rsidRDefault="006C50B1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2C1C92" w:rsidRDefault="002C1C92">
      <w:pPr>
        <w:pStyle w:val="Default"/>
        <w:ind w:firstLine="851"/>
        <w:jc w:val="both"/>
        <w:rPr>
          <w:sz w:val="28"/>
          <w:szCs w:val="28"/>
        </w:rPr>
      </w:pPr>
    </w:p>
    <w:p w:rsidR="002C1C92" w:rsidRDefault="002C1C92">
      <w:pPr>
        <w:pStyle w:val="Default"/>
        <w:ind w:firstLine="851"/>
        <w:jc w:val="both"/>
        <w:rPr>
          <w:sz w:val="28"/>
          <w:szCs w:val="28"/>
        </w:rPr>
      </w:pPr>
    </w:p>
    <w:p w:rsidR="002C1C92" w:rsidRDefault="002C1C92">
      <w:pPr>
        <w:pStyle w:val="Default"/>
        <w:ind w:firstLine="851"/>
        <w:jc w:val="both"/>
        <w:rPr>
          <w:sz w:val="28"/>
          <w:szCs w:val="28"/>
        </w:rPr>
      </w:pPr>
    </w:p>
    <w:p w:rsidR="002C1C92" w:rsidRDefault="006C50B1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2C1C92" w:rsidRDefault="002C1C92">
      <w:pPr>
        <w:pStyle w:val="Default"/>
        <w:ind w:firstLine="851"/>
        <w:jc w:val="both"/>
        <w:rPr>
          <w:sz w:val="28"/>
          <w:szCs w:val="28"/>
        </w:rPr>
      </w:pPr>
    </w:p>
    <w:p w:rsidR="002C1C92" w:rsidRDefault="002C1C92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2C1C92" w:rsidRDefault="002C1C92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2C1C92" w:rsidRDefault="006C50B1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2C1C92" w:rsidRDefault="006C50B1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31.08.2021 г.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</w:rPr>
      </w:pPr>
      <w:r>
        <w:br w:type="page"/>
      </w:r>
    </w:p>
    <w:p w:rsidR="002C1C92" w:rsidRPr="00DA5460" w:rsidRDefault="006C5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DA5460">
        <w:rPr>
          <w:b/>
        </w:rPr>
        <w:lastRenderedPageBreak/>
        <w:t>СОДЕРЖАНИЕ</w:t>
      </w:r>
    </w:p>
    <w:p w:rsidR="002C1C92" w:rsidRPr="00DA5460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Ind w:w="-108" w:type="dxa"/>
        <w:tblLook w:val="0000" w:firstRow="0" w:lastRow="0" w:firstColumn="0" w:lastColumn="0" w:noHBand="0" w:noVBand="0"/>
      </w:tblPr>
      <w:tblGrid>
        <w:gridCol w:w="7668"/>
        <w:gridCol w:w="1903"/>
      </w:tblGrid>
      <w:tr w:rsidR="002C1C92" w:rsidRPr="00DA5460">
        <w:tc>
          <w:tcPr>
            <w:tcW w:w="7668" w:type="dxa"/>
            <w:shd w:val="clear" w:color="auto" w:fill="auto"/>
          </w:tcPr>
          <w:p w:rsidR="002C1C92" w:rsidRPr="00DA5460" w:rsidRDefault="002C1C92">
            <w:pPr>
              <w:pStyle w:val="1"/>
              <w:snapToGrid w:val="0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C1C92" w:rsidRPr="00DA5460" w:rsidRDefault="006C50B1">
            <w:pPr>
              <w:jc w:val="center"/>
            </w:pPr>
            <w:r w:rsidRPr="00DA5460">
              <w:t>стр.</w:t>
            </w:r>
          </w:p>
        </w:tc>
      </w:tr>
      <w:tr w:rsidR="002C1C92" w:rsidRPr="00DA5460">
        <w:tc>
          <w:tcPr>
            <w:tcW w:w="7668" w:type="dxa"/>
            <w:shd w:val="clear" w:color="auto" w:fill="auto"/>
          </w:tcPr>
          <w:p w:rsidR="002C1C92" w:rsidRPr="00DA5460" w:rsidRDefault="006C50B1">
            <w:pPr>
              <w:pStyle w:val="1"/>
              <w:tabs>
                <w:tab w:val="left" w:pos="0"/>
              </w:tabs>
              <w:jc w:val="both"/>
            </w:pPr>
            <w:r w:rsidRPr="00DA5460">
              <w:rPr>
                <w:caps/>
              </w:rPr>
              <w:t>ПАСПОРТ ПРОГРАММЫ УЧЕБНОЙ ДИСЦИПЛИНЫ</w:t>
            </w:r>
          </w:p>
          <w:p w:rsidR="002C1C92" w:rsidRPr="00DA5460" w:rsidRDefault="002C1C92"/>
        </w:tc>
        <w:tc>
          <w:tcPr>
            <w:tcW w:w="1903" w:type="dxa"/>
            <w:shd w:val="clear" w:color="auto" w:fill="auto"/>
          </w:tcPr>
          <w:p w:rsidR="002C1C92" w:rsidRPr="00DA5460" w:rsidRDefault="006C50B1">
            <w:pPr>
              <w:jc w:val="center"/>
            </w:pPr>
            <w:r w:rsidRPr="00DA5460">
              <w:t>4</w:t>
            </w:r>
          </w:p>
        </w:tc>
      </w:tr>
      <w:tr w:rsidR="002C1C92" w:rsidRPr="00DA5460">
        <w:tc>
          <w:tcPr>
            <w:tcW w:w="7668" w:type="dxa"/>
            <w:shd w:val="clear" w:color="auto" w:fill="auto"/>
          </w:tcPr>
          <w:p w:rsidR="002C1C92" w:rsidRPr="00DA5460" w:rsidRDefault="006C50B1">
            <w:pPr>
              <w:pStyle w:val="1"/>
              <w:tabs>
                <w:tab w:val="left" w:pos="0"/>
              </w:tabs>
              <w:jc w:val="both"/>
              <w:rPr>
                <w:caps/>
              </w:rPr>
            </w:pPr>
            <w:r w:rsidRPr="00DA5460">
              <w:rPr>
                <w:caps/>
              </w:rPr>
              <w:t>СТРУКТУРА и содержание УЧЕБНОЙ ДИСЦИПЛИНЫ</w:t>
            </w:r>
          </w:p>
          <w:p w:rsidR="002C1C92" w:rsidRPr="00DA5460" w:rsidRDefault="002C1C9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C1C92" w:rsidRPr="00DA5460" w:rsidRDefault="006C50B1">
            <w:pPr>
              <w:jc w:val="center"/>
            </w:pPr>
            <w:r w:rsidRPr="00DA5460">
              <w:t>5</w:t>
            </w:r>
          </w:p>
        </w:tc>
      </w:tr>
      <w:tr w:rsidR="002C1C92" w:rsidRPr="00DA5460">
        <w:trPr>
          <w:trHeight w:val="670"/>
        </w:trPr>
        <w:tc>
          <w:tcPr>
            <w:tcW w:w="7668" w:type="dxa"/>
            <w:shd w:val="clear" w:color="auto" w:fill="auto"/>
          </w:tcPr>
          <w:p w:rsidR="002C1C92" w:rsidRPr="00DA5460" w:rsidRDefault="006C50B1">
            <w:pPr>
              <w:pStyle w:val="1"/>
              <w:tabs>
                <w:tab w:val="left" w:pos="0"/>
              </w:tabs>
              <w:jc w:val="both"/>
              <w:rPr>
                <w:caps/>
              </w:rPr>
            </w:pPr>
            <w:r w:rsidRPr="00DA5460">
              <w:rPr>
                <w:caps/>
              </w:rPr>
              <w:t>условия реализации  учебной дисциплины</w:t>
            </w:r>
          </w:p>
          <w:p w:rsidR="002C1C92" w:rsidRPr="00DA5460" w:rsidRDefault="002C1C92">
            <w:pPr>
              <w:pStyle w:val="1"/>
              <w:tabs>
                <w:tab w:val="left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C1C92" w:rsidRPr="00DA5460" w:rsidRDefault="006C50B1">
            <w:pPr>
              <w:jc w:val="center"/>
            </w:pPr>
            <w:r w:rsidRPr="00DA5460">
              <w:t>6</w:t>
            </w:r>
          </w:p>
        </w:tc>
      </w:tr>
      <w:tr w:rsidR="002C1C92" w:rsidRPr="00DA5460">
        <w:tc>
          <w:tcPr>
            <w:tcW w:w="7668" w:type="dxa"/>
            <w:shd w:val="clear" w:color="auto" w:fill="auto"/>
          </w:tcPr>
          <w:p w:rsidR="002C1C92" w:rsidRPr="00DA5460" w:rsidRDefault="006C50B1">
            <w:pPr>
              <w:pStyle w:val="1"/>
              <w:tabs>
                <w:tab w:val="left" w:pos="0"/>
              </w:tabs>
              <w:jc w:val="both"/>
              <w:rPr>
                <w:caps/>
              </w:rPr>
            </w:pPr>
            <w:r w:rsidRPr="00DA5460">
              <w:rPr>
                <w:caps/>
              </w:rPr>
              <w:t>Контроль и оценка результатов Освоения учебной дисциплины</w:t>
            </w:r>
          </w:p>
          <w:p w:rsidR="002C1C92" w:rsidRPr="00DA5460" w:rsidRDefault="002C1C9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C1C92" w:rsidRPr="00DA5460" w:rsidRDefault="006C50B1">
            <w:pPr>
              <w:jc w:val="center"/>
            </w:pPr>
            <w:r w:rsidRPr="00DA5460">
              <w:t>6</w:t>
            </w:r>
          </w:p>
        </w:tc>
      </w:tr>
    </w:tbl>
    <w:p w:rsidR="002C1C92" w:rsidRPr="00DA5460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2C1C92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  <w:i/>
        </w:rPr>
      </w:pPr>
      <w:r>
        <w:br w:type="page"/>
      </w:r>
    </w:p>
    <w:p w:rsidR="002C1C92" w:rsidRDefault="006C50B1">
      <w:pPr>
        <w:widowControl w:val="0"/>
        <w:numPr>
          <w:ilvl w:val="0"/>
          <w:numId w:val="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Cs/>
          <w:caps/>
        </w:rPr>
        <w:lastRenderedPageBreak/>
        <w:t>паспорт ПРОГРАММЫ УЧЕБНОЙ ДИСЦИПЛИНЫ</w:t>
      </w:r>
    </w:p>
    <w:p w:rsidR="002C1C92" w:rsidRDefault="006C5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>
        <w:rPr>
          <w:rFonts w:ascii="Arial" w:hAnsi="Arial" w:cs="Arial"/>
          <w:bCs/>
        </w:rPr>
        <w:t>ОГСЭ 01. ОСНОВЫ ФИЛОСОФИИ»</w:t>
      </w:r>
    </w:p>
    <w:p w:rsidR="002C1C92" w:rsidRDefault="002C1C92">
      <w:pPr>
        <w:ind w:firstLine="660"/>
        <w:rPr>
          <w:rFonts w:ascii="Arial" w:hAnsi="Arial" w:cs="Arial"/>
          <w:b/>
        </w:rPr>
      </w:pPr>
    </w:p>
    <w:p w:rsidR="002C1C92" w:rsidRPr="0024527A" w:rsidRDefault="006C50B1">
      <w:pPr>
        <w:ind w:firstLine="660"/>
      </w:pPr>
      <w:r w:rsidRPr="0024527A">
        <w:t xml:space="preserve">1.1. </w:t>
      </w:r>
      <w:r w:rsidRPr="0024527A">
        <w:rPr>
          <w:b/>
        </w:rPr>
        <w:t>Область применения  программы учебной дисциплины</w:t>
      </w:r>
    </w:p>
    <w:p w:rsidR="002C1C92" w:rsidRPr="0024527A" w:rsidRDefault="006C50B1">
      <w:pPr>
        <w:shd w:val="clear" w:color="auto" w:fill="FFFFFF"/>
        <w:rPr>
          <w:rFonts w:eastAsia="yandex-sans;Segoe Print"/>
        </w:rPr>
      </w:pPr>
      <w:r w:rsidRPr="0024527A">
        <w:t xml:space="preserve">Программа учебной дисциплины является частью  основной образовательной программы в соответствии ФГОС СПО по специальности </w:t>
      </w:r>
      <w:r w:rsidRPr="0024527A">
        <w:rPr>
          <w:rFonts w:eastAsia="yandex-sans;Segoe Print"/>
          <w:shd w:val="clear" w:color="auto" w:fill="FFFFFF"/>
          <w:lang w:eastAsia="zh-CN" w:bidi="ar"/>
        </w:rPr>
        <w:t>08.02.08</w:t>
      </w:r>
    </w:p>
    <w:p w:rsidR="002C1C92" w:rsidRPr="0024527A" w:rsidRDefault="006C50B1">
      <w:pPr>
        <w:shd w:val="clear" w:color="auto" w:fill="FFFFFF"/>
        <w:rPr>
          <w:rFonts w:eastAsia="yandex-sans;Segoe Print"/>
        </w:rPr>
      </w:pPr>
      <w:r w:rsidRPr="0024527A">
        <w:rPr>
          <w:rFonts w:eastAsia="yandex-sans;Segoe Print"/>
          <w:shd w:val="clear" w:color="auto" w:fill="FFFFFF"/>
          <w:lang w:eastAsia="zh-CN" w:bidi="ar"/>
        </w:rPr>
        <w:t xml:space="preserve">Монтаж и эксплуатация оборудования и </w:t>
      </w:r>
      <w:r w:rsidRPr="0024527A">
        <w:rPr>
          <w:rFonts w:eastAsia="yandex-sans;Segoe Print"/>
          <w:shd w:val="clear" w:color="auto" w:fill="FFFFFF"/>
          <w:lang w:eastAsia="zh-CN"/>
        </w:rPr>
        <w:t>систем газоснабжения</w:t>
      </w:r>
    </w:p>
    <w:p w:rsidR="002C1C92" w:rsidRPr="0024527A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24527A">
        <w:rPr>
          <w:bCs/>
        </w:rPr>
        <w:t>Д</w:t>
      </w:r>
      <w:r w:rsidRPr="0024527A">
        <w:t>исциплина входит</w:t>
      </w:r>
      <w:r w:rsidRPr="0024527A">
        <w:rPr>
          <w:color w:val="C0504D"/>
        </w:rPr>
        <w:t xml:space="preserve"> </w:t>
      </w:r>
      <w:r w:rsidRPr="0024527A">
        <w:t>в общегуманитарный и</w:t>
      </w:r>
      <w:r w:rsidRPr="0024527A">
        <w:rPr>
          <w:color w:val="C0504D"/>
        </w:rPr>
        <w:t xml:space="preserve"> </w:t>
      </w:r>
      <w:r w:rsidRPr="0024527A">
        <w:t>социально-экономический цикл.</w:t>
      </w:r>
    </w:p>
    <w:p w:rsidR="002C1C92" w:rsidRDefault="002C1C92">
      <w:pPr>
        <w:rPr>
          <w:rFonts w:ascii="Arial" w:hAnsi="Arial" w:cs="Arial"/>
        </w:rPr>
      </w:pPr>
    </w:p>
    <w:p w:rsidR="002C1C92" w:rsidRPr="005455C2" w:rsidRDefault="002C1C92">
      <w:pPr>
        <w:ind w:firstLine="660"/>
      </w:pPr>
    </w:p>
    <w:p w:rsidR="002C1C92" w:rsidRPr="005455C2" w:rsidRDefault="006C50B1">
      <w:pPr>
        <w:ind w:firstLine="660"/>
      </w:pPr>
      <w:r w:rsidRPr="005455C2">
        <w:rPr>
          <w:lang w:eastAsia="en-US"/>
        </w:rPr>
        <w:t>1.2. Цель и планируемые результаты освоения дисциплины:</w:t>
      </w:r>
    </w:p>
    <w:tbl>
      <w:tblPr>
        <w:tblW w:w="9626" w:type="dxa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915"/>
        <w:gridCol w:w="2564"/>
        <w:gridCol w:w="5147"/>
      </w:tblGrid>
      <w:tr w:rsidR="002C1C92" w:rsidRPr="005455C2" w:rsidTr="0024527A">
        <w:trPr>
          <w:trHeight w:val="649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Pr="005455C2" w:rsidRDefault="006C50B1">
            <w:pPr>
              <w:jc w:val="center"/>
              <w:rPr>
                <w:lang w:eastAsia="en-US"/>
              </w:rPr>
            </w:pPr>
            <w:r w:rsidRPr="005455C2">
              <w:rPr>
                <w:lang w:eastAsia="en-US"/>
              </w:rPr>
              <w:t xml:space="preserve">Код </w:t>
            </w:r>
          </w:p>
          <w:p w:rsidR="002C1C92" w:rsidRPr="005455C2" w:rsidRDefault="006C50B1">
            <w:pPr>
              <w:jc w:val="center"/>
              <w:rPr>
                <w:lang w:eastAsia="en-US"/>
              </w:rPr>
            </w:pPr>
            <w:r w:rsidRPr="005455C2">
              <w:rPr>
                <w:lang w:eastAsia="en-US"/>
              </w:rPr>
              <w:t xml:space="preserve">ПК, </w:t>
            </w:r>
            <w:proofErr w:type="gramStart"/>
            <w:r w:rsidRPr="005455C2">
              <w:rPr>
                <w:lang w:eastAsia="en-US"/>
              </w:rPr>
              <w:t>ОК</w:t>
            </w:r>
            <w:proofErr w:type="gramEnd"/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Pr="005455C2" w:rsidRDefault="006C50B1">
            <w:pPr>
              <w:jc w:val="center"/>
              <w:rPr>
                <w:lang w:eastAsia="en-US"/>
              </w:rPr>
            </w:pPr>
            <w:r w:rsidRPr="005455C2">
              <w:rPr>
                <w:lang w:eastAsia="en-US"/>
              </w:rPr>
              <w:t>Умения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Pr="005455C2" w:rsidRDefault="006C50B1">
            <w:pPr>
              <w:jc w:val="center"/>
              <w:rPr>
                <w:lang w:eastAsia="en-US"/>
              </w:rPr>
            </w:pPr>
            <w:r w:rsidRPr="005455C2">
              <w:rPr>
                <w:lang w:eastAsia="en-US"/>
              </w:rPr>
              <w:t>Знания</w:t>
            </w:r>
          </w:p>
        </w:tc>
      </w:tr>
      <w:tr w:rsidR="002C1C92" w:rsidRPr="005455C2" w:rsidTr="0024527A">
        <w:trPr>
          <w:trHeight w:val="3375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Pr="005455C2" w:rsidRDefault="006C50B1">
            <w:pPr>
              <w:shd w:val="clear" w:color="auto" w:fill="FFFFFF"/>
              <w:rPr>
                <w:rFonts w:eastAsia="yandex-sans;Segoe Print"/>
                <w:sz w:val="28"/>
                <w:szCs w:val="28"/>
              </w:rPr>
            </w:pPr>
            <w:proofErr w:type="spellStart"/>
            <w:r w:rsidRPr="005455C2"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  <w:t>Коды</w:t>
            </w:r>
            <w:proofErr w:type="spellEnd"/>
          </w:p>
          <w:p w:rsidR="002C1C92" w:rsidRPr="005455C2" w:rsidRDefault="006C50B1">
            <w:pPr>
              <w:shd w:val="clear" w:color="auto" w:fill="FFFFFF"/>
              <w:rPr>
                <w:rFonts w:eastAsia="yandex-sans;Segoe Print"/>
                <w:sz w:val="28"/>
                <w:szCs w:val="28"/>
              </w:rPr>
            </w:pPr>
            <w:proofErr w:type="spellStart"/>
            <w:r w:rsidRPr="005455C2"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  <w:t>формируемых</w:t>
            </w:r>
            <w:proofErr w:type="spellEnd"/>
          </w:p>
          <w:p w:rsidR="002C1C92" w:rsidRPr="005455C2" w:rsidRDefault="006C50B1">
            <w:pPr>
              <w:shd w:val="clear" w:color="auto" w:fill="FFFFFF"/>
              <w:rPr>
                <w:rFonts w:eastAsia="yandex-sans;Segoe Print"/>
                <w:sz w:val="28"/>
                <w:szCs w:val="28"/>
              </w:rPr>
            </w:pPr>
            <w:proofErr w:type="spellStart"/>
            <w:r w:rsidRPr="005455C2"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  <w:t>компетенций</w:t>
            </w:r>
            <w:proofErr w:type="spellEnd"/>
          </w:p>
          <w:p w:rsidR="002C1C92" w:rsidRPr="005455C2" w:rsidRDefault="006C50B1">
            <w:pPr>
              <w:shd w:val="clear" w:color="auto" w:fill="FFFFFF"/>
              <w:rPr>
                <w:rFonts w:eastAsia="yandex-sans;Segoe Print"/>
                <w:sz w:val="28"/>
                <w:szCs w:val="28"/>
              </w:rPr>
            </w:pPr>
            <w:r w:rsidRPr="005455C2"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  <w:t>ОК 1 - 9</w:t>
            </w:r>
          </w:p>
          <w:p w:rsidR="002C1C92" w:rsidRPr="005455C2" w:rsidRDefault="002C1C92">
            <w:pPr>
              <w:jc w:val="center"/>
              <w:rPr>
                <w:rFonts w:eastAsia="yandex-sans;Segoe Print"/>
                <w:b/>
                <w:lang w:eastAsia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527A" w:rsidRPr="005455C2" w:rsidRDefault="0024527A" w:rsidP="0024527A">
            <w:pPr>
              <w:suppressAutoHyphens w:val="0"/>
              <w:spacing w:line="230" w:lineRule="auto"/>
              <w:ind w:right="170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основах</w:t>
            </w:r>
          </w:p>
          <w:p w:rsidR="002C1C92" w:rsidRPr="005455C2" w:rsidRDefault="0024527A" w:rsidP="0024527A">
            <w:pPr>
              <w:jc w:val="both"/>
              <w:rPr>
                <w:rFonts w:eastAsia="yandex-sans;Segoe Print"/>
                <w:lang w:eastAsia="en-US"/>
              </w:rPr>
            </w:pPr>
            <w:r w:rsidRPr="005455C2">
              <w:rPr>
                <w:rFonts w:eastAsia="Arial"/>
                <w:lang w:eastAsia="ru-RU"/>
              </w:rPr>
              <w:t>формирования культуры гражданина и будущего специалиста;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27A" w:rsidRPr="005455C2" w:rsidRDefault="0024527A" w:rsidP="0024527A">
            <w:pPr>
              <w:suppressAutoHyphens w:val="0"/>
              <w:spacing w:line="230" w:lineRule="auto"/>
              <w:ind w:right="13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основные категории и понятия</w:t>
            </w:r>
          </w:p>
          <w:p w:rsidR="0024527A" w:rsidRPr="005455C2" w:rsidRDefault="0024527A" w:rsidP="0024527A">
            <w:pPr>
              <w:suppressAutoHyphens w:val="0"/>
              <w:spacing w:line="259" w:lineRule="auto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философии;</w:t>
            </w:r>
          </w:p>
          <w:p w:rsidR="0024527A" w:rsidRPr="005455C2" w:rsidRDefault="0024527A" w:rsidP="0024527A">
            <w:pPr>
              <w:suppressAutoHyphens w:val="0"/>
              <w:spacing w:line="230" w:lineRule="auto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роль философии в жизни человека и общества;</w:t>
            </w:r>
          </w:p>
          <w:p w:rsidR="0024527A" w:rsidRPr="005455C2" w:rsidRDefault="0024527A" w:rsidP="0024527A">
            <w:pPr>
              <w:suppressAutoHyphens w:val="0"/>
              <w:spacing w:line="230" w:lineRule="auto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основы философского учения о бытии; сущность процесса познания; основы научной, философской и религиозной картин мира;</w:t>
            </w:r>
          </w:p>
          <w:p w:rsidR="0024527A" w:rsidRPr="005455C2" w:rsidRDefault="0024527A" w:rsidP="0024527A">
            <w:pPr>
              <w:suppressAutoHyphens w:val="0"/>
              <w:spacing w:line="230" w:lineRule="auto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C1C92" w:rsidRPr="005455C2" w:rsidRDefault="0024527A" w:rsidP="0024527A">
            <w:pPr>
              <w:jc w:val="both"/>
              <w:rPr>
                <w:rFonts w:eastAsia="Arial"/>
                <w:lang w:eastAsia="ru-RU"/>
              </w:rPr>
            </w:pPr>
            <w:r w:rsidRPr="005455C2">
              <w:rPr>
                <w:rFonts w:eastAsia="Arial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  <w:p w:rsidR="0024527A" w:rsidRPr="005455C2" w:rsidRDefault="0024527A" w:rsidP="0024527A">
            <w:pPr>
              <w:jc w:val="both"/>
              <w:rPr>
                <w:rFonts w:eastAsia="yandex-sans;Segoe Print"/>
                <w:highlight w:val="white"/>
                <w:lang w:eastAsia="en-US" w:bidi="ar"/>
              </w:rPr>
            </w:pPr>
          </w:p>
          <w:p w:rsidR="0024527A" w:rsidRPr="005455C2" w:rsidRDefault="0024527A" w:rsidP="0024527A">
            <w:pPr>
              <w:jc w:val="both"/>
              <w:rPr>
                <w:rFonts w:eastAsia="yandex-sans;Segoe Print"/>
                <w:highlight w:val="white"/>
                <w:lang w:eastAsia="en-US" w:bidi="ar"/>
              </w:rPr>
            </w:pPr>
          </w:p>
        </w:tc>
      </w:tr>
    </w:tbl>
    <w:p w:rsidR="002C1C92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Arial" w:hAnsi="Arial" w:cs="Arial"/>
          <w:bCs/>
          <w:iCs/>
        </w:rPr>
      </w:pPr>
    </w:p>
    <w:p w:rsidR="0024527A" w:rsidRPr="0024527A" w:rsidRDefault="0024527A" w:rsidP="0024527A">
      <w:pPr>
        <w:ind w:firstLine="709"/>
        <w:jc w:val="both"/>
        <w:rPr>
          <w:color w:val="auto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24527A" w:rsidRPr="0024527A" w:rsidTr="00375E40">
        <w:tc>
          <w:tcPr>
            <w:tcW w:w="7338" w:type="dxa"/>
          </w:tcPr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b/>
                <w:bCs/>
                <w:color w:val="auto"/>
                <w:lang w:eastAsia="ru-RU"/>
              </w:rPr>
              <w:t xml:space="preserve">Личностные результаты </w:t>
            </w:r>
          </w:p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</w:p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b/>
                <w:bCs/>
                <w:color w:val="auto"/>
                <w:lang w:eastAsia="ru-RU"/>
              </w:rPr>
              <w:t xml:space="preserve">Код личностных результатов </w:t>
            </w:r>
            <w:r w:rsidRPr="0024527A">
              <w:rPr>
                <w:b/>
                <w:bCs/>
                <w:color w:val="auto"/>
                <w:lang w:eastAsia="ru-RU"/>
              </w:rPr>
              <w:br/>
              <w:t xml:space="preserve">реализации </w:t>
            </w:r>
            <w:r w:rsidRPr="0024527A">
              <w:rPr>
                <w:b/>
                <w:bCs/>
                <w:color w:val="auto"/>
                <w:lang w:eastAsia="ru-RU"/>
              </w:rPr>
              <w:br/>
              <w:t xml:space="preserve">программы </w:t>
            </w:r>
            <w:r w:rsidRPr="0024527A">
              <w:rPr>
                <w:b/>
                <w:bCs/>
                <w:color w:val="auto"/>
                <w:lang w:eastAsia="ru-RU"/>
              </w:rPr>
              <w:br/>
              <w:t>воспитания</w:t>
            </w:r>
          </w:p>
        </w:tc>
      </w:tr>
      <w:tr w:rsidR="0024527A" w:rsidRPr="0024527A" w:rsidTr="00375E40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27A" w:rsidRPr="0024527A" w:rsidRDefault="0024527A" w:rsidP="0024527A">
            <w:pPr>
              <w:suppressAutoHyphens w:val="0"/>
              <w:ind w:firstLine="33"/>
              <w:jc w:val="both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color w:val="auto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b/>
                <w:bCs/>
                <w:color w:val="auto"/>
                <w:lang w:eastAsia="ru-RU"/>
              </w:rPr>
              <w:t>ЛР 2</w:t>
            </w:r>
          </w:p>
        </w:tc>
      </w:tr>
      <w:tr w:rsidR="0024527A" w:rsidRPr="0024527A" w:rsidTr="00375E40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27A" w:rsidRPr="0024527A" w:rsidRDefault="0024527A" w:rsidP="0024527A">
            <w:pPr>
              <w:suppressAutoHyphens w:val="0"/>
              <w:ind w:firstLine="33"/>
              <w:jc w:val="both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color w:val="auto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b/>
                <w:bCs/>
                <w:color w:val="auto"/>
                <w:lang w:eastAsia="ru-RU"/>
              </w:rPr>
              <w:t>ЛР 5</w:t>
            </w:r>
          </w:p>
        </w:tc>
      </w:tr>
      <w:tr w:rsidR="0024527A" w:rsidRPr="0024527A" w:rsidTr="00375E40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27A" w:rsidRPr="0024527A" w:rsidRDefault="0024527A" w:rsidP="0024527A">
            <w:pPr>
              <w:suppressAutoHyphens w:val="0"/>
              <w:ind w:firstLine="33"/>
              <w:jc w:val="both"/>
              <w:rPr>
                <w:color w:val="auto"/>
                <w:lang w:eastAsia="ru-RU"/>
              </w:rPr>
            </w:pPr>
            <w:r w:rsidRPr="0024527A">
              <w:rPr>
                <w:color w:val="auto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b/>
                <w:bCs/>
                <w:color w:val="auto"/>
                <w:lang w:eastAsia="ru-RU"/>
              </w:rPr>
              <w:t>ЛР 6</w:t>
            </w:r>
          </w:p>
        </w:tc>
      </w:tr>
      <w:tr w:rsidR="0024527A" w:rsidRPr="0024527A" w:rsidTr="00375E40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27A" w:rsidRPr="0024527A" w:rsidRDefault="0024527A" w:rsidP="0024527A">
            <w:pPr>
              <w:suppressAutoHyphens w:val="0"/>
              <w:ind w:firstLine="33"/>
              <w:jc w:val="both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color w:val="auto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24527A" w:rsidRPr="0024527A" w:rsidRDefault="0024527A" w:rsidP="0024527A">
            <w:pPr>
              <w:suppressAutoHyphens w:val="0"/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 w:rsidRPr="0024527A">
              <w:rPr>
                <w:b/>
                <w:bCs/>
                <w:color w:val="auto"/>
                <w:lang w:eastAsia="ru-RU"/>
              </w:rPr>
              <w:t>ЛР 7</w:t>
            </w:r>
          </w:p>
        </w:tc>
      </w:tr>
    </w:tbl>
    <w:p w:rsidR="002C1C92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24527A" w:rsidRDefault="0024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24527A" w:rsidRDefault="0024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24527A" w:rsidRDefault="0024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24527A" w:rsidRDefault="0024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2C1C92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2C1C92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p w:rsidR="002C1C92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Arial" w:hAnsi="Arial" w:cs="Arial"/>
          <w:b/>
        </w:rPr>
      </w:pPr>
    </w:p>
    <w:tbl>
      <w:tblPr>
        <w:tblW w:w="9493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7865"/>
        <w:gridCol w:w="1628"/>
      </w:tblGrid>
      <w:tr w:rsidR="002C1C92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 xml:space="preserve">Количество часов </w:t>
            </w:r>
          </w:p>
        </w:tc>
      </w:tr>
      <w:tr w:rsidR="002C1C92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</w:rPr>
              <w:t>Объем образовательной программы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48</w:t>
            </w:r>
          </w:p>
        </w:tc>
      </w:tr>
      <w:tr w:rsidR="002C1C9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</w:rPr>
              <w:t>Учебные занятия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48</w:t>
            </w:r>
          </w:p>
        </w:tc>
      </w:tr>
      <w:tr w:rsidR="002C1C9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</w:rPr>
              <w:t>т.ч</w:t>
            </w:r>
            <w:proofErr w:type="spellEnd"/>
            <w:r>
              <w:rPr>
                <w:rFonts w:ascii="Arial" w:hAnsi="Arial" w:cs="Arial"/>
                <w:b/>
              </w:rPr>
              <w:t>. Теоретическое обучение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40</w:t>
            </w:r>
          </w:p>
        </w:tc>
      </w:tr>
      <w:tr w:rsidR="002C1C9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Лабораторно-практические занятия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8</w:t>
            </w:r>
          </w:p>
        </w:tc>
      </w:tr>
      <w:tr w:rsidR="002C1C92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rPr>
                <w:rFonts w:ascii="Arial" w:hAnsi="Arial" w:cs="Arial"/>
                <w:iCs/>
              </w:rPr>
            </w:pPr>
            <w:r>
              <w:rPr>
                <w:rFonts w:ascii="Arial" w:eastAsia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Промежуточная аттестация в форме дифференцированного зачета.</w:t>
            </w:r>
          </w:p>
        </w:tc>
      </w:tr>
    </w:tbl>
    <w:p w:rsidR="002C1C92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2C1C92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  <w:sectPr w:rsidR="002C1C92">
          <w:pgSz w:w="11906" w:h="16838"/>
          <w:pgMar w:top="907" w:right="851" w:bottom="794" w:left="1418" w:header="0" w:footer="0" w:gutter="0"/>
          <w:cols w:space="720"/>
          <w:formProt w:val="0"/>
          <w:docGrid w:linePitch="600" w:charSpace="32768"/>
        </w:sectPr>
      </w:pPr>
    </w:p>
    <w:p w:rsidR="002C1C92" w:rsidRDefault="006C50B1">
      <w:pPr>
        <w:pStyle w:val="14"/>
        <w:spacing w:before="0" w:after="0"/>
        <w:jc w:val="center"/>
        <w:textAlignment w:val="baseline"/>
        <w:rPr>
          <w:rFonts w:ascii="Arial" w:eastAsia="Segoe UI" w:hAnsi="Arial" w:cs="Arial"/>
          <w:highlight w:val="white"/>
        </w:rPr>
      </w:pPr>
      <w:r w:rsidRPr="0024527A">
        <w:rPr>
          <w:rFonts w:ascii="Arial" w:eastAsia="Segoe UI" w:hAnsi="Arial" w:cs="Arial"/>
          <w:b/>
          <w:caps/>
          <w:shd w:val="clear" w:color="auto" w:fill="FFFFFF"/>
        </w:rPr>
        <w:lastRenderedPageBreak/>
        <w:t>2.2.</w:t>
      </w:r>
      <w:r>
        <w:rPr>
          <w:rFonts w:ascii="Arial" w:eastAsia="Segoe UI" w:hAnsi="Arial" w:cs="Arial"/>
          <w:b/>
          <w:shd w:val="clear" w:color="auto" w:fill="FFFFFF"/>
          <w:lang w:val="en-US"/>
        </w:rPr>
        <w:t> </w:t>
      </w:r>
      <w:r w:rsidRPr="0024527A">
        <w:rPr>
          <w:rFonts w:ascii="Arial" w:eastAsia="Segoe UI" w:hAnsi="Arial" w:cs="Arial"/>
          <w:b/>
          <w:shd w:val="clear" w:color="auto" w:fill="FFFFFF"/>
        </w:rPr>
        <w:t>Тематический план и содержание учебной дисциплины «Основы философии»</w:t>
      </w:r>
      <w:r>
        <w:rPr>
          <w:rFonts w:ascii="Arial" w:eastAsia="Segoe UI" w:hAnsi="Arial" w:cs="Arial"/>
          <w:shd w:val="clear" w:color="auto" w:fill="FFFFFF"/>
        </w:rPr>
        <w:t> </w:t>
      </w:r>
    </w:p>
    <w:p w:rsidR="002C1C92" w:rsidRPr="0024527A" w:rsidRDefault="006C50B1">
      <w:pPr>
        <w:pStyle w:val="14"/>
        <w:spacing w:before="0" w:after="0"/>
        <w:textAlignment w:val="baseline"/>
        <w:rPr>
          <w:rFonts w:cs="Arial"/>
        </w:rPr>
      </w:pPr>
      <w:r>
        <w:rPr>
          <w:rFonts w:ascii="Arial" w:eastAsia="Segoe UI" w:hAnsi="Arial" w:cs="Arial"/>
          <w:b/>
          <w:highlight w:val="white"/>
          <w:lang w:val="en-US"/>
        </w:rPr>
        <w:t> </w:t>
      </w:r>
    </w:p>
    <w:tbl>
      <w:tblPr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7995"/>
        <w:gridCol w:w="915"/>
        <w:gridCol w:w="2594"/>
      </w:tblGrid>
      <w:tr w:rsidR="002C1C92">
        <w:trPr>
          <w:trHeight w:val="645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Наименование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разделов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тем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Pr="0024527A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24527A">
              <w:rPr>
                <w:rFonts w:ascii="Arial" w:hAnsi="Arial" w:cs="Arial"/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b/>
                <w:kern w:val="2"/>
                <w:lang w:val="en-US" w:eastAsia="ar" w:bidi="ar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Объем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часов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jc w:val="center"/>
              <w:rPr>
                <w:rFonts w:ascii="Arial" w:hAnsi="Arial" w:cs="Arial"/>
                <w:b/>
                <w:kern w:val="2"/>
                <w:lang w:val="en-US" w:eastAsia="ar" w:bidi="ar"/>
              </w:rPr>
            </w:pPr>
            <w:proofErr w:type="spellStart"/>
            <w:r>
              <w:rPr>
                <w:rFonts w:ascii="Arial" w:hAnsi="Arial" w:cs="Arial"/>
                <w:b/>
                <w:kern w:val="2"/>
                <w:lang w:val="en-US" w:eastAsia="ar" w:bidi="ar"/>
              </w:rPr>
              <w:t>Осваиваемые</w:t>
            </w:r>
            <w:proofErr w:type="spellEnd"/>
          </w:p>
          <w:p w:rsidR="002C1C92" w:rsidRDefault="006C50B1">
            <w:pPr>
              <w:ind w:firstLine="241"/>
              <w:jc w:val="center"/>
              <w:rPr>
                <w:rFonts w:ascii="Arial" w:hAnsi="Arial" w:cs="Arial"/>
                <w:b/>
                <w:kern w:val="2"/>
                <w:lang w:val="en-US" w:eastAsia="ar" w:bidi="ar"/>
              </w:rPr>
            </w:pPr>
            <w:proofErr w:type="spellStart"/>
            <w:r>
              <w:rPr>
                <w:rFonts w:ascii="Arial" w:hAnsi="Arial" w:cs="Arial"/>
                <w:b/>
                <w:kern w:val="2"/>
                <w:lang w:val="en-US" w:eastAsia="ar" w:bidi="ar"/>
              </w:rPr>
              <w:t>элементы</w:t>
            </w:r>
            <w:proofErr w:type="spellEnd"/>
          </w:p>
          <w:p w:rsidR="002C1C92" w:rsidRDefault="006C50B1">
            <w:pPr>
              <w:ind w:firstLine="241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kern w:val="2"/>
                <w:lang w:val="en-US" w:eastAsia="ar" w:bidi="ar"/>
              </w:rPr>
              <w:t>компетенци</w:t>
            </w:r>
            <w:proofErr w:type="spellEnd"/>
            <w:r>
              <w:rPr>
                <w:rFonts w:ascii="Arial" w:hAnsi="Arial" w:cs="Arial"/>
                <w:b/>
                <w:kern w:val="2"/>
                <w:lang w:eastAsia="ar" w:bidi="ar"/>
              </w:rPr>
              <w:t>й</w:t>
            </w:r>
          </w:p>
          <w:p w:rsidR="002C1C92" w:rsidRDefault="002C1C92">
            <w:pPr>
              <w:rPr>
                <w:rFonts w:ascii="Arial" w:hAnsi="Arial" w:cs="Arial"/>
              </w:rPr>
            </w:pPr>
          </w:p>
          <w:p w:rsidR="002C1C92" w:rsidRDefault="002C1C9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2C1C92">
        <w:trPr>
          <w:trHeight w:val="465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</w:pPr>
            <w:r>
              <w:rPr>
                <w:rFonts w:ascii="Arial" w:hAnsi="Arial" w:cs="Arial"/>
                <w:b/>
                <w:lang w:val="en-US"/>
              </w:rPr>
              <w:t>4</w:t>
            </w:r>
            <w:r>
              <w:rPr>
                <w:rFonts w:ascii="Arial" w:hAnsi="Arial" w:cs="Arial"/>
              </w:rPr>
              <w:t> </w:t>
            </w:r>
          </w:p>
        </w:tc>
      </w:tr>
      <w:tr w:rsidR="002C1C92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Предмет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философии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Pr="0024527A" w:rsidRDefault="006C50B1">
            <w:pPr>
              <w:pStyle w:val="14"/>
              <w:spacing w:before="0" w:after="0"/>
              <w:jc w:val="both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2-2.Введение.</w:t>
            </w:r>
            <w:r>
              <w:rPr>
                <w:rFonts w:ascii="Arial" w:hAnsi="Arial" w:cs="Arial"/>
                <w:lang w:val="en-US"/>
              </w:rPr>
              <w:t> </w:t>
            </w:r>
            <w:r w:rsidRPr="0024527A">
              <w:rPr>
                <w:rFonts w:ascii="Arial" w:hAnsi="Arial" w:cs="Arial"/>
              </w:rPr>
              <w:t xml:space="preserve"> Философские проблемы.</w:t>
            </w:r>
            <w:r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 </w:t>
            </w:r>
            <w:r w:rsidRPr="0024527A">
              <w:rPr>
                <w:rFonts w:ascii="Arial" w:hAnsi="Arial" w:cs="Arial"/>
              </w:rPr>
              <w:t>Альтернативность философских идей: материализм и идеализм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Pr="00E856A2" w:rsidRDefault="006C50B1">
            <w:pPr>
              <w:shd w:val="clear" w:color="auto" w:fill="FFFFFF"/>
              <w:textAlignment w:val="baseline"/>
              <w:rPr>
                <w:rFonts w:eastAsia="yandex-sans;Segoe Print"/>
                <w:highlight w:val="white"/>
                <w:lang w:eastAsia="zh-CN" w:bidi="ar"/>
              </w:rPr>
            </w:pPr>
            <w:r w:rsidRPr="00E856A2">
              <w:rPr>
                <w:rFonts w:eastAsia="yandex-sans;Segoe Print"/>
                <w:shd w:val="clear" w:color="auto" w:fill="FFFFFF"/>
                <w:lang w:eastAsia="zh-CN" w:bidi="ar"/>
              </w:rPr>
              <w:t xml:space="preserve">ОК 1 </w:t>
            </w:r>
            <w:r w:rsidR="00E856A2" w:rsidRPr="00E856A2">
              <w:rPr>
                <w:rFonts w:eastAsia="yandex-sans;Segoe Print"/>
                <w:shd w:val="clear" w:color="auto" w:fill="FFFFFF"/>
                <w:lang w:eastAsia="zh-CN" w:bidi="ar"/>
              </w:rPr>
              <w:t>–</w:t>
            </w:r>
            <w:r w:rsidRPr="00E856A2">
              <w:rPr>
                <w:rFonts w:eastAsia="yandex-sans;Segoe Print"/>
                <w:shd w:val="clear" w:color="auto" w:fill="FFFFFF"/>
                <w:lang w:eastAsia="zh-CN" w:bidi="ar"/>
              </w:rPr>
              <w:t xml:space="preserve"> 9</w:t>
            </w:r>
            <w:r w:rsidR="00E856A2" w:rsidRPr="00E856A2">
              <w:rPr>
                <w:rFonts w:eastAsia="yandex-sans;Segoe Print"/>
                <w:shd w:val="clear" w:color="auto" w:fill="FFFFFF"/>
                <w:lang w:eastAsia="zh-CN" w:bidi="ar"/>
              </w:rPr>
              <w:t xml:space="preserve"> ЛР2, ЛР5, ЛР6, ЛР7</w:t>
            </w:r>
          </w:p>
        </w:tc>
      </w:tr>
      <w:tr w:rsidR="00E856A2" w:rsidTr="001024E1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both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2-4</w:t>
            </w:r>
            <w:r>
              <w:rPr>
                <w:rFonts w:ascii="Arial" w:hAnsi="Arial" w:cs="Arial"/>
              </w:rPr>
              <w:t xml:space="preserve">. </w:t>
            </w:r>
            <w:r w:rsidRPr="0024527A">
              <w:rPr>
                <w:rFonts w:ascii="Arial" w:hAnsi="Arial" w:cs="Arial"/>
              </w:rPr>
              <w:t>Происхождение философии. Античная философия.</w:t>
            </w:r>
            <w:r>
              <w:rPr>
                <w:rFonts w:ascii="Arial" w:hAnsi="Arial" w:cs="Arial"/>
              </w:rPr>
              <w:t xml:space="preserve"> </w:t>
            </w:r>
            <w:r w:rsidRPr="0024527A">
              <w:rPr>
                <w:rFonts w:ascii="Arial" w:hAnsi="Arial" w:cs="Arial"/>
              </w:rPr>
              <w:t>Философия средневековья.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P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eastAsia="zh-CN" w:bidi="ar"/>
              </w:rPr>
            </w:pPr>
            <w:r w:rsidRPr="00E856A2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</w:tc>
      </w:tr>
      <w:tr w:rsidR="00E856A2" w:rsidTr="001024E1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История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философии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 w:rsidRPr="0024527A">
              <w:rPr>
                <w:rFonts w:ascii="Arial" w:hAnsi="Arial" w:cs="Arial"/>
              </w:rPr>
              <w:t>2-6.</w:t>
            </w:r>
            <w:r>
              <w:rPr>
                <w:rFonts w:ascii="Arial" w:hAnsi="Arial" w:cs="Arial"/>
              </w:rPr>
              <w:t xml:space="preserve"> </w:t>
            </w:r>
            <w:r w:rsidRPr="0024527A">
              <w:rPr>
                <w:rFonts w:ascii="Arial" w:hAnsi="Arial" w:cs="Arial"/>
              </w:rPr>
              <w:t>Философия эпохи возрождения. Философия Нового времени.</w:t>
            </w:r>
            <w:r>
              <w:rPr>
                <w:rFonts w:ascii="Arial" w:hAnsi="Arial" w:cs="Arial"/>
              </w:rPr>
              <w:t> </w:t>
            </w:r>
            <w:proofErr w:type="spellStart"/>
            <w:r>
              <w:rPr>
                <w:rFonts w:ascii="Arial" w:hAnsi="Arial" w:cs="Arial"/>
                <w:lang w:val="en-US"/>
              </w:rPr>
              <w:t>Современная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философия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3D7BDB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both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iCs/>
                <w:lang w:val="en-US"/>
              </w:rPr>
              <w:t>2-8. </w:t>
            </w:r>
            <w:r>
              <w:rPr>
                <w:rFonts w:ascii="Arial" w:hAnsi="Arial" w:cs="Arial"/>
                <w:i/>
                <w:iCs/>
              </w:rPr>
              <w:t>Практическая работа «Восточная философия»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3D7BDB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both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2-10. </w:t>
            </w:r>
            <w:r>
              <w:rPr>
                <w:rFonts w:ascii="Arial" w:hAnsi="Arial" w:cs="Arial"/>
                <w:i/>
                <w:iCs/>
              </w:rPr>
              <w:t>Практическая работа «Русская философия»…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3D7BDB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napToGrid w:val="0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  <w:i/>
                <w:iCs/>
              </w:rPr>
              <w:t xml:space="preserve">2-12. </w:t>
            </w:r>
            <w:r>
              <w:rPr>
                <w:rFonts w:ascii="Arial" w:hAnsi="Arial" w:cs="Arial"/>
                <w:i/>
                <w:iCs/>
              </w:rPr>
              <w:t>Практическая работа «Этапы западной философии»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Бытие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  <w:proofErr w:type="spellStart"/>
            <w:r>
              <w:rPr>
                <w:rFonts w:ascii="Arial" w:hAnsi="Arial" w:cs="Arial"/>
                <w:lang w:val="en-US"/>
              </w:rPr>
              <w:t>Субстанция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DA5460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DA5460">
              <w:rPr>
                <w:rFonts w:ascii="Arial" w:hAnsi="Arial" w:cs="Arial"/>
              </w:rPr>
              <w:t xml:space="preserve">2-14. Бытие. </w:t>
            </w:r>
            <w:r>
              <w:rPr>
                <w:rFonts w:ascii="Arial" w:hAnsi="Arial" w:cs="Arial"/>
              </w:rPr>
              <w:t xml:space="preserve"> </w:t>
            </w:r>
            <w:r w:rsidRPr="0024527A">
              <w:rPr>
                <w:rFonts w:ascii="Arial" w:hAnsi="Arial" w:cs="Arial"/>
              </w:rPr>
              <w:t>Субстанция как философская проблема. Проблема двух субстанций. Философский монизм, дуализм и плюрализм.</w:t>
            </w:r>
            <w:r>
              <w:rPr>
                <w:rFonts w:ascii="Arial" w:hAnsi="Arial" w:cs="Arial"/>
              </w:rPr>
              <w:t> </w:t>
            </w:r>
            <w:r w:rsidRPr="0024527A">
              <w:rPr>
                <w:rFonts w:ascii="Arial" w:hAnsi="Arial" w:cs="Arial"/>
              </w:rPr>
              <w:t xml:space="preserve"> Понятие материи в истории философии. </w:t>
            </w:r>
            <w:r w:rsidRPr="00DA5460">
              <w:rPr>
                <w:rFonts w:ascii="Arial" w:hAnsi="Arial" w:cs="Arial"/>
              </w:rPr>
              <w:t>Диалектико-материалистическое учение о материи.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r w:rsidRPr="00446324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</w:tc>
      </w:tr>
      <w:tr w:rsidR="00E856A2" w:rsidTr="00BF37F0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Материя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2-16.Строение </w:t>
            </w:r>
            <w:proofErr w:type="spellStart"/>
            <w:r>
              <w:rPr>
                <w:rFonts w:ascii="Arial" w:hAnsi="Arial" w:cs="Arial"/>
                <w:lang w:val="en-US"/>
              </w:rPr>
              <w:t>материи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val="en-US"/>
              </w:rPr>
              <w:t>Атрибуты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материи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r w:rsidRPr="00446324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</w:tc>
      </w:tr>
      <w:tr w:rsidR="00E856A2" w:rsidTr="00BF37F0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  <w:i/>
                <w:iCs/>
              </w:rPr>
              <w:t xml:space="preserve">2-18. </w:t>
            </w:r>
            <w:r>
              <w:rPr>
                <w:rFonts w:ascii="Arial" w:hAnsi="Arial" w:cs="Arial"/>
                <w:i/>
                <w:iCs/>
              </w:rPr>
              <w:t> Практическая работа «Понятие материи в науке и в философии»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BF37F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i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lang w:val="en-US"/>
              </w:rPr>
              <w:t>Самостоятельная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работа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lang w:val="en-US"/>
              </w:rPr>
              <w:t>Современные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представления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о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материи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644EE7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Человек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общество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2-20.</w:t>
            </w:r>
            <w:r>
              <w:rPr>
                <w:rFonts w:ascii="Arial" w:hAnsi="Arial" w:cs="Arial"/>
                <w:lang w:val="en-US"/>
              </w:rPr>
              <w:t> </w:t>
            </w:r>
            <w:r w:rsidRPr="0024527A">
              <w:rPr>
                <w:rFonts w:ascii="Arial" w:hAnsi="Arial" w:cs="Arial"/>
              </w:rPr>
              <w:t xml:space="preserve"> Природа и сущность человека. Возникновение человечества.</w:t>
            </w:r>
            <w:r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r w:rsidRPr="00446324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</w:tc>
      </w:tr>
      <w:tr w:rsidR="00E856A2" w:rsidTr="00644EE7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2-22.</w:t>
            </w:r>
            <w:r>
              <w:rPr>
                <w:rFonts w:ascii="Arial" w:hAnsi="Arial" w:cs="Arial"/>
                <w:lang w:val="en-US"/>
              </w:rPr>
              <w:t> </w:t>
            </w:r>
            <w:r w:rsidRPr="0024527A">
              <w:rPr>
                <w:rFonts w:ascii="Arial" w:hAnsi="Arial" w:cs="Arial"/>
              </w:rPr>
              <w:t xml:space="preserve"> Предназначение человека, смысл его жизни.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D629FB">
        <w:trPr>
          <w:trHeight w:val="555"/>
        </w:trPr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Свобода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ответственность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2-24. Индивид-индивидуальность-личность. Становление личности. Ценности.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  <w:r w:rsidRPr="00446324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>
            <w:pPr>
              <w:rPr>
                <w:rFonts w:eastAsia="yandex-sans;Segoe Print"/>
                <w:shd w:val="clear" w:color="auto" w:fill="FFFFFF"/>
                <w:lang w:eastAsia="zh-CN" w:bidi="ar"/>
              </w:rPr>
            </w:pPr>
          </w:p>
          <w:p w:rsidR="00E856A2" w:rsidRDefault="00E856A2" w:rsidP="00E856A2"/>
        </w:tc>
      </w:tr>
      <w:tr w:rsidR="00E856A2" w:rsidTr="00D629FB">
        <w:trPr>
          <w:trHeight w:val="555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2-26. </w:t>
            </w:r>
            <w:proofErr w:type="spellStart"/>
            <w:r>
              <w:rPr>
                <w:rFonts w:ascii="Arial" w:hAnsi="Arial" w:cs="Arial"/>
                <w:lang w:val="en-US"/>
              </w:rPr>
              <w:t>Социальные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типы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личности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val="en-US"/>
              </w:rPr>
              <w:t>Свобода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D629FB">
        <w:trPr>
          <w:trHeight w:val="555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2-28. </w:t>
            </w:r>
            <w:proofErr w:type="spellStart"/>
            <w:r>
              <w:rPr>
                <w:rFonts w:ascii="Arial" w:hAnsi="Arial" w:cs="Arial"/>
                <w:lang w:val="en-US"/>
              </w:rPr>
              <w:t>Ценности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их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виды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D629FB">
        <w:trPr>
          <w:trHeight w:val="555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i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lang w:val="en-US"/>
              </w:rPr>
              <w:t>Самостоятельная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работа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i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lang w:val="en-US"/>
              </w:rPr>
              <w:t>Современное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общество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D629FB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lastRenderedPageBreak/>
              <w:t>Общество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2-30. Подходы к пониманию сущности общества. Структура общества.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D629FB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2-32. </w:t>
            </w:r>
            <w:proofErr w:type="spellStart"/>
            <w:r>
              <w:rPr>
                <w:rFonts w:ascii="Arial" w:hAnsi="Arial" w:cs="Arial"/>
                <w:lang w:val="en-US"/>
              </w:rPr>
              <w:t>Труд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val="en-US"/>
              </w:rPr>
              <w:t>Собственность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val="en-US"/>
              </w:rPr>
              <w:t>Эксплуатация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D629FB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2-34. </w:t>
            </w:r>
            <w:r>
              <w:rPr>
                <w:rFonts w:ascii="Arial" w:hAnsi="Arial" w:cs="Arial"/>
              </w:rPr>
              <w:t>С</w:t>
            </w:r>
            <w:proofErr w:type="spellStart"/>
            <w:r>
              <w:rPr>
                <w:rFonts w:ascii="Arial" w:hAnsi="Arial" w:cs="Arial"/>
                <w:lang w:val="en-US"/>
              </w:rPr>
              <w:t>труктура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современного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общества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BE0F17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Культура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цивилизация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2-36. Сущность культуры, ее генезис и структура.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r w:rsidRPr="004B3E70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</w:tc>
      </w:tr>
      <w:tr w:rsidR="00E856A2" w:rsidTr="00BE0F17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2-38. </w:t>
            </w:r>
            <w:proofErr w:type="spellStart"/>
            <w:r>
              <w:rPr>
                <w:rFonts w:ascii="Arial" w:hAnsi="Arial" w:cs="Arial"/>
                <w:lang w:val="en-US"/>
              </w:rPr>
              <w:t>Кризис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культуры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BE0F17">
        <w:trPr>
          <w:trHeight w:val="9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2-40. </w:t>
            </w:r>
            <w:proofErr w:type="spellStart"/>
            <w:r>
              <w:rPr>
                <w:rFonts w:ascii="Arial" w:hAnsi="Arial" w:cs="Arial"/>
                <w:lang w:val="en-US"/>
              </w:rPr>
              <w:t>Цивилизация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BE0F17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Глобальные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проблемы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2-42.Сущность </w:t>
            </w:r>
            <w:proofErr w:type="spellStart"/>
            <w:r>
              <w:rPr>
                <w:rFonts w:ascii="Arial" w:hAnsi="Arial" w:cs="Arial"/>
                <w:lang w:val="en-US"/>
              </w:rPr>
              <w:t>глобальных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проблем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4F1036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Человек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его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сознание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 w:rsidP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</w:rPr>
            </w:pPr>
            <w:r w:rsidRPr="0024527A">
              <w:rPr>
                <w:rFonts w:ascii="Arial" w:hAnsi="Arial" w:cs="Arial"/>
              </w:rPr>
              <w:t>2-44. Что такое сознание. Сознание и свобода.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 w:rsidP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 w:rsidP="00E856A2">
            <w:r w:rsidRPr="004B3E70">
              <w:rPr>
                <w:rFonts w:eastAsia="yandex-sans;Segoe Print"/>
                <w:shd w:val="clear" w:color="auto" w:fill="FFFFFF"/>
                <w:lang w:eastAsia="zh-CN" w:bidi="ar"/>
              </w:rPr>
              <w:t>ОК 1 – 9 ЛР2, ЛР5, ЛР6, ЛР7</w:t>
            </w:r>
          </w:p>
        </w:tc>
      </w:tr>
      <w:tr w:rsidR="00E856A2" w:rsidTr="004F1036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2-46. </w:t>
            </w:r>
            <w:proofErr w:type="spellStart"/>
            <w:r>
              <w:rPr>
                <w:rFonts w:ascii="Arial" w:hAnsi="Arial" w:cs="Arial"/>
                <w:lang w:val="en-US"/>
              </w:rPr>
              <w:t>Сознание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бессознательное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E856A2" w:rsidTr="004F1036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lang w:val="en-US"/>
              </w:rPr>
              <w:t>Самостоятельная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работа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Pr="0024527A" w:rsidRDefault="00E856A2">
            <w:pPr>
              <w:pStyle w:val="14"/>
              <w:spacing w:before="0" w:after="0"/>
              <w:textAlignment w:val="baseline"/>
              <w:rPr>
                <w:rFonts w:ascii="Arial" w:hAnsi="Arial" w:cs="Arial"/>
                <w:iCs/>
              </w:rPr>
            </w:pPr>
            <w:r w:rsidRPr="0024527A">
              <w:rPr>
                <w:rFonts w:ascii="Arial" w:hAnsi="Arial" w:cs="Arial"/>
              </w:rPr>
              <w:t>Современные представления о сознании человека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6A2" w:rsidRDefault="00E856A2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lang w:val="en-US"/>
              </w:rPr>
              <w:t>2</w:t>
            </w:r>
            <w:r>
              <w:rPr>
                <w:rFonts w:ascii="Arial" w:hAnsi="Arial" w:cs="Arial"/>
                <w:iCs/>
              </w:rPr>
              <w:t> </w:t>
            </w:r>
          </w:p>
        </w:tc>
        <w:tc>
          <w:tcPr>
            <w:tcW w:w="2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6A2" w:rsidRDefault="00E856A2">
            <w:pPr>
              <w:shd w:val="clear" w:color="auto" w:fill="FFFFFF"/>
              <w:textAlignment w:val="baseline"/>
              <w:rPr>
                <w:rFonts w:eastAsia="yandex-sans;Segoe Print"/>
                <w:sz w:val="28"/>
                <w:szCs w:val="28"/>
                <w:highlight w:val="white"/>
                <w:lang w:val="en-US" w:eastAsia="zh-CN" w:bidi="ar"/>
              </w:rPr>
            </w:pPr>
          </w:p>
        </w:tc>
      </w:tr>
      <w:tr w:rsidR="002C1C92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2C1C92">
            <w:pPr>
              <w:pStyle w:val="14"/>
              <w:snapToGrid w:val="0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 2-48. </w:t>
            </w:r>
            <w:proofErr w:type="spellStart"/>
            <w:r>
              <w:rPr>
                <w:rFonts w:ascii="Arial" w:hAnsi="Arial" w:cs="Arial"/>
                <w:lang w:val="en-US"/>
              </w:rPr>
              <w:t>Зачет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дифференцированный</w:t>
            </w:r>
            <w:proofErr w:type="spellEnd"/>
            <w:r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C92" w:rsidRDefault="006C50B1">
            <w:pPr>
              <w:pStyle w:val="14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C92" w:rsidRDefault="002C1C92">
            <w:pPr>
              <w:pStyle w:val="14"/>
              <w:snapToGrid w:val="0"/>
              <w:spacing w:before="0" w:after="0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</w:tbl>
    <w:p w:rsidR="002C1C92" w:rsidRDefault="006C50B1">
      <w:pPr>
        <w:pStyle w:val="14"/>
        <w:spacing w:before="0" w:after="0"/>
        <w:ind w:firstLine="720"/>
        <w:jc w:val="both"/>
        <w:textAlignment w:val="baseline"/>
        <w:rPr>
          <w:rFonts w:ascii="Arial" w:eastAsia="Segoe UI" w:hAnsi="Arial" w:cs="Arial"/>
          <w:highlight w:val="white"/>
          <w:lang w:val="en-US"/>
        </w:rPr>
      </w:pPr>
      <w:r>
        <w:rPr>
          <w:rFonts w:ascii="Arial" w:eastAsia="Segoe UI" w:hAnsi="Arial" w:cs="Arial"/>
          <w:highlight w:val="white"/>
        </w:rPr>
        <w:t> </w:t>
      </w:r>
    </w:p>
    <w:p w:rsidR="002C1C92" w:rsidRPr="0024527A" w:rsidRDefault="006C50B1">
      <w:pPr>
        <w:pStyle w:val="14"/>
        <w:spacing w:before="0" w:after="0"/>
        <w:jc w:val="both"/>
        <w:textAlignment w:val="baseline"/>
        <w:rPr>
          <w:rFonts w:ascii="Arial" w:eastAsia="Segoe UI" w:hAnsi="Arial" w:cs="Arial"/>
          <w:highlight w:val="white"/>
        </w:rPr>
      </w:pPr>
      <w:r w:rsidRPr="0024527A">
        <w:rPr>
          <w:rFonts w:ascii="Arial" w:eastAsia="Segoe UI" w:hAnsi="Arial" w:cs="Arial"/>
          <w:shd w:val="clear" w:color="auto" w:fill="FFFFFF"/>
        </w:rPr>
        <w:t>Для характеристики уровня освоения учебного материала используются следующие обозначения:</w:t>
      </w:r>
      <w:r>
        <w:rPr>
          <w:rFonts w:ascii="Arial" w:eastAsia="Segoe UI" w:hAnsi="Arial" w:cs="Arial"/>
          <w:shd w:val="clear" w:color="auto" w:fill="FFFFFF"/>
        </w:rPr>
        <w:t> </w:t>
      </w:r>
    </w:p>
    <w:p w:rsidR="002C1C92" w:rsidRPr="0024527A" w:rsidRDefault="006C50B1">
      <w:pPr>
        <w:pStyle w:val="14"/>
        <w:spacing w:before="0" w:after="0"/>
        <w:jc w:val="both"/>
        <w:textAlignment w:val="baseline"/>
        <w:rPr>
          <w:rFonts w:ascii="Arial" w:eastAsia="Segoe UI" w:hAnsi="Arial" w:cs="Arial"/>
          <w:highlight w:val="white"/>
        </w:rPr>
      </w:pPr>
      <w:r w:rsidRPr="0024527A">
        <w:rPr>
          <w:rFonts w:ascii="Arial" w:eastAsia="Segoe UI" w:hAnsi="Arial" w:cs="Arial"/>
          <w:shd w:val="clear" w:color="auto" w:fill="FFFFFF"/>
        </w:rPr>
        <w:t>1. – ознакомительный (узнавание ранее изученных объектов, свойств);</w:t>
      </w:r>
      <w:r>
        <w:rPr>
          <w:rFonts w:ascii="Arial" w:eastAsia="Segoe UI" w:hAnsi="Arial" w:cs="Arial"/>
          <w:shd w:val="clear" w:color="auto" w:fill="FFFFFF"/>
          <w:lang w:val="en-US"/>
        </w:rPr>
        <w:t> </w:t>
      </w:r>
      <w:r>
        <w:rPr>
          <w:rFonts w:ascii="Arial" w:eastAsia="Segoe UI" w:hAnsi="Arial" w:cs="Arial"/>
          <w:shd w:val="clear" w:color="auto" w:fill="FFFFFF"/>
        </w:rPr>
        <w:t> </w:t>
      </w:r>
    </w:p>
    <w:p w:rsidR="002C1C92" w:rsidRPr="0024527A" w:rsidRDefault="006C50B1">
      <w:pPr>
        <w:pStyle w:val="14"/>
        <w:spacing w:before="0" w:after="0"/>
        <w:jc w:val="both"/>
        <w:textAlignment w:val="baseline"/>
        <w:rPr>
          <w:rFonts w:ascii="Arial" w:eastAsia="Segoe UI" w:hAnsi="Arial" w:cs="Arial"/>
          <w:highlight w:val="white"/>
        </w:rPr>
      </w:pPr>
      <w:r w:rsidRPr="0024527A">
        <w:rPr>
          <w:rFonts w:ascii="Arial" w:eastAsia="Segoe UI" w:hAnsi="Arial" w:cs="Arial"/>
          <w:shd w:val="clear" w:color="auto" w:fill="FFFFFF"/>
        </w:rPr>
        <w:t>2. – репродуктивный (выполнение деятельности по образцу, инструкции или под руководством)</w:t>
      </w:r>
      <w:r>
        <w:rPr>
          <w:rFonts w:ascii="Arial" w:eastAsia="Segoe UI" w:hAnsi="Arial" w:cs="Arial"/>
          <w:shd w:val="clear" w:color="auto" w:fill="FFFFFF"/>
        </w:rPr>
        <w:t> </w:t>
      </w:r>
    </w:p>
    <w:p w:rsidR="002C1C92" w:rsidRDefault="006C50B1">
      <w:pPr>
        <w:pStyle w:val="14"/>
        <w:spacing w:before="0" w:after="0"/>
        <w:textAlignment w:val="baseline"/>
        <w:rPr>
          <w:rFonts w:ascii="Arial" w:hAnsi="Arial" w:cs="Arial"/>
          <w:b/>
          <w:caps/>
        </w:rPr>
      </w:pPr>
      <w:r w:rsidRPr="0024527A">
        <w:rPr>
          <w:rFonts w:ascii="Arial" w:eastAsia="Segoe UI" w:hAnsi="Arial" w:cs="Arial"/>
          <w:highlight w:val="white"/>
        </w:rPr>
        <w:t>3. – продуктивный (планирование и самостоятельное выполнение деятельности, решение проблемных зада</w:t>
      </w:r>
    </w:p>
    <w:p w:rsidR="002C1C92" w:rsidRDefault="002C1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</w:rPr>
        <w:sectPr w:rsidR="002C1C92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600" w:charSpace="32768"/>
        </w:sectPr>
      </w:pPr>
    </w:p>
    <w:p w:rsidR="002C1C92" w:rsidRDefault="006C50B1">
      <w:pPr>
        <w:ind w:firstLine="6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 УСЛОВИЯ РЕАЛИЗАЦИИ ПРОГРАММЫ УЧЕБНОЙ ДИСЦИПЛИНЫ</w:t>
      </w:r>
    </w:p>
    <w:p w:rsidR="002C1C92" w:rsidRDefault="006C50B1">
      <w:pPr>
        <w:ind w:firstLine="77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C1C92" w:rsidRDefault="006C50B1">
      <w:pPr>
        <w:autoSpaceDE w:val="0"/>
        <w:ind w:firstLine="77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Кабинет «Социально-экономических дисциплин»</w:t>
      </w:r>
      <w:r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>
        <w:rPr>
          <w:rFonts w:ascii="Arial" w:hAnsi="Arial" w:cs="Arial"/>
        </w:rPr>
        <w:t>аудиовизуализации</w:t>
      </w:r>
      <w:proofErr w:type="spellEnd"/>
      <w:r>
        <w:rPr>
          <w:rFonts w:ascii="Arial" w:hAnsi="Arial" w:cs="Arial"/>
        </w:rPr>
        <w:t>, наглядными пособиями).</w:t>
      </w:r>
    </w:p>
    <w:p w:rsidR="002C1C92" w:rsidRDefault="002C1C92">
      <w:pPr>
        <w:ind w:firstLine="770"/>
        <w:jc w:val="both"/>
        <w:rPr>
          <w:rFonts w:ascii="Arial" w:hAnsi="Arial" w:cs="Arial"/>
          <w:b/>
        </w:rPr>
      </w:pPr>
    </w:p>
    <w:p w:rsidR="002C1C92" w:rsidRDefault="006C50B1">
      <w:pPr>
        <w:ind w:firstLine="77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3.2. Информационное обеспечение реализации программы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2C1C92" w:rsidRDefault="006C50B1">
      <w:pPr>
        <w:rPr>
          <w:rFonts w:ascii="Arial" w:hAnsi="Arial" w:cs="Arial"/>
          <w:bCs/>
        </w:rPr>
      </w:pPr>
      <w:r>
        <w:rPr>
          <w:rFonts w:ascii="Arial" w:hAnsi="Arial" w:cs="Arial"/>
        </w:rPr>
        <w:t>3.2.1. Печатные издания</w:t>
      </w:r>
    </w:p>
    <w:p w:rsidR="002C1C92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В. П. </w:t>
      </w:r>
      <w:proofErr w:type="spellStart"/>
      <w:r>
        <w:rPr>
          <w:rFonts w:ascii="Arial" w:hAnsi="Arial" w:cs="Arial"/>
          <w:bCs/>
        </w:rPr>
        <w:t>Кохановский</w:t>
      </w:r>
      <w:proofErr w:type="spellEnd"/>
      <w:r>
        <w:rPr>
          <w:rFonts w:ascii="Arial" w:hAnsi="Arial" w:cs="Arial"/>
          <w:bCs/>
        </w:rPr>
        <w:t xml:space="preserve"> и другие. Основы философии. Ростов-на-Дону, «Феникс», 2020.</w:t>
      </w:r>
    </w:p>
    <w:p w:rsidR="002C1C92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Философия. Под ред. В. П. </w:t>
      </w:r>
      <w:proofErr w:type="spellStart"/>
      <w:r>
        <w:rPr>
          <w:rFonts w:ascii="Arial" w:hAnsi="Arial" w:cs="Arial"/>
          <w:bCs/>
        </w:rPr>
        <w:t>Кохановского</w:t>
      </w:r>
      <w:proofErr w:type="spellEnd"/>
      <w:r>
        <w:rPr>
          <w:rFonts w:ascii="Arial" w:hAnsi="Arial" w:cs="Arial"/>
          <w:bCs/>
        </w:rPr>
        <w:t xml:space="preserve"> Ростов на Дону 2019.</w:t>
      </w:r>
    </w:p>
    <w:p w:rsidR="002C1C92" w:rsidRDefault="006C5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3. Алексеев П. В. Панин А.В. Теория познания и диалектика М., 2018.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Горелов А.А. Основы философии: учебное пособие для студ. </w:t>
      </w:r>
      <w:proofErr w:type="spellStart"/>
      <w:r>
        <w:rPr>
          <w:rFonts w:ascii="Arial" w:hAnsi="Arial" w:cs="Arial"/>
        </w:rPr>
        <w:t>сред.проф</w:t>
      </w:r>
      <w:proofErr w:type="spellEnd"/>
      <w:r>
        <w:rPr>
          <w:rFonts w:ascii="Arial" w:hAnsi="Arial" w:cs="Arial"/>
        </w:rPr>
        <w:t>. учеб. заведений. - М.: Издательский центр  «Академия», 2019. – 300 с.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5. Губин В.Д. Основы философии: учебное пособие. - М.: ФОРУМ: ИНФРА-М, 2016. - 288 с. (Профессиональное образование)</w:t>
      </w:r>
    </w:p>
    <w:p w:rsidR="002C1C92" w:rsidRDefault="002C1C92">
      <w:pPr>
        <w:rPr>
          <w:rFonts w:ascii="Arial" w:hAnsi="Arial" w:cs="Arial"/>
        </w:rPr>
      </w:pP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Электронные издания (электронные ресурсы)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1. Основы философии [Электронный ресурс]</w:t>
      </w:r>
      <w:proofErr w:type="gramStart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учебное пособие / Т.Г. </w:t>
      </w:r>
      <w:proofErr w:type="spellStart"/>
      <w:r>
        <w:rPr>
          <w:rFonts w:ascii="Arial" w:hAnsi="Arial" w:cs="Arial"/>
        </w:rPr>
        <w:t>Тальнишних</w:t>
      </w:r>
      <w:proofErr w:type="spellEnd"/>
      <w:r>
        <w:rPr>
          <w:rFonts w:ascii="Arial" w:hAnsi="Arial" w:cs="Arial"/>
        </w:rPr>
        <w:t>. - М.</w:t>
      </w:r>
      <w:proofErr w:type="gramStart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НИЦ ИНФРА-М: </w:t>
      </w:r>
      <w:proofErr w:type="spellStart"/>
      <w:r>
        <w:rPr>
          <w:rFonts w:ascii="Arial" w:hAnsi="Arial" w:cs="Arial"/>
        </w:rPr>
        <w:t>Академцентр</w:t>
      </w:r>
      <w:proofErr w:type="spellEnd"/>
      <w:r>
        <w:rPr>
          <w:rFonts w:ascii="Arial" w:hAnsi="Arial" w:cs="Arial"/>
        </w:rPr>
        <w:t xml:space="preserve">, 2014. - 312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>. - (Среднее профессиональное образование). - URL. - ISBN 978-5-16-009885-2.</w:t>
      </w:r>
    </w:p>
    <w:p w:rsidR="002C1C92" w:rsidRDefault="005455C2">
      <w:pPr>
        <w:rPr>
          <w:rFonts w:ascii="Arial" w:hAnsi="Arial" w:cs="Arial"/>
        </w:rPr>
      </w:pPr>
      <w:hyperlink r:id="rId8">
        <w:r w:rsidR="006C50B1">
          <w:rPr>
            <w:rStyle w:val="InternetLink"/>
            <w:rFonts w:ascii="Arial" w:hAnsi="Arial" w:cs="Arial"/>
          </w:rPr>
          <w:t>http://www.znanium.com/catalog.php?bookinfo=460750</w:t>
        </w:r>
      </w:hyperlink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2. Основы философии</w:t>
      </w:r>
      <w:proofErr w:type="gramStart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Учебник / Волкогонова Ольга Дмитриевна, Наталья </w:t>
      </w:r>
      <w:proofErr w:type="spellStart"/>
      <w:r>
        <w:rPr>
          <w:rFonts w:ascii="Arial" w:hAnsi="Arial" w:cs="Arial"/>
        </w:rPr>
        <w:t>Мартэновна</w:t>
      </w:r>
      <w:proofErr w:type="spellEnd"/>
      <w:r>
        <w:rPr>
          <w:rFonts w:ascii="Arial" w:hAnsi="Arial" w:cs="Arial"/>
        </w:rPr>
        <w:t>. - Москва</w:t>
      </w:r>
      <w:proofErr w:type="gramStart"/>
      <w:r>
        <w:rPr>
          <w:rFonts w:ascii="Arial" w:hAnsi="Arial" w:cs="Arial"/>
        </w:rPr>
        <w:t xml:space="preserve"> ;</w:t>
      </w:r>
      <w:proofErr w:type="gramEnd"/>
      <w:r>
        <w:rPr>
          <w:rFonts w:ascii="Arial" w:hAnsi="Arial" w:cs="Arial"/>
        </w:rPr>
        <w:t xml:space="preserve"> Москва : Издательский Дом "ФОРУМ"</w:t>
      </w:r>
      <w:proofErr w:type="gramStart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ООО "Научно-издательский центр ИНФРА-М", 2014. - 480 с. - ДЛЯ УЧАЩИХСЯ ПТУ И СТУДЕНТОВ СРЕДНИХ СПЕЦИАЛЬНЫХ УЧЕБНЫХ ЗАВЕДЕНИЙ. - ISBN 978-5-8199-0258-5.</w:t>
      </w:r>
      <w:r>
        <w:rPr>
          <w:rFonts w:ascii="Arial" w:hAnsi="Arial" w:cs="Arial"/>
        </w:rPr>
        <w:br/>
      </w:r>
      <w:hyperlink r:id="rId9">
        <w:r>
          <w:rPr>
            <w:rStyle w:val="InternetLink"/>
            <w:rFonts w:ascii="Arial" w:hAnsi="Arial" w:cs="Arial"/>
          </w:rPr>
          <w:t>http://znanium.com/go.php?id=444308</w:t>
        </w:r>
      </w:hyperlink>
      <w:bookmarkStart w:id="0" w:name="_GoBack"/>
      <w:bookmarkEnd w:id="0"/>
    </w:p>
    <w:p w:rsidR="002C1C92" w:rsidRDefault="002C1C92">
      <w:pPr>
        <w:rPr>
          <w:rFonts w:ascii="Arial" w:hAnsi="Arial" w:cs="Arial"/>
        </w:rPr>
      </w:pP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3.2.3. Дополнительные источники 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1.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Диоген </w:t>
      </w:r>
      <w:proofErr w:type="spellStart"/>
      <w:r>
        <w:rPr>
          <w:rFonts w:ascii="Arial" w:hAnsi="Arial" w:cs="Arial"/>
        </w:rPr>
        <w:t>Лаэртский</w:t>
      </w:r>
      <w:proofErr w:type="spellEnd"/>
      <w:r>
        <w:rPr>
          <w:rFonts w:ascii="Arial" w:hAnsi="Arial" w:cs="Arial"/>
        </w:rPr>
        <w:t>. О жизни, учениях и изречениях знаменитых философов. – М.: Мысль. 1986. – 574 с.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4. Древнеиндийская философия /Сост. В.В. Бродов. – М.: Мысль. 1972. – 343 с.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>5. Древнекитайская философия: В 2-х т. – М.: Мысль. 1972.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proofErr w:type="spellStart"/>
      <w:r>
        <w:rPr>
          <w:rFonts w:ascii="Arial" w:hAnsi="Arial" w:cs="Arial"/>
        </w:rPr>
        <w:t>Лосский</w:t>
      </w:r>
      <w:proofErr w:type="spellEnd"/>
      <w:r>
        <w:rPr>
          <w:rFonts w:ascii="Arial" w:hAnsi="Arial" w:cs="Arial"/>
        </w:rPr>
        <w:t xml:space="preserve"> Н.О. История русской философии. – М.: Советский писатель. 1991.- 480 с.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7. Сенека Л.А. Нравственные письма к </w:t>
      </w:r>
      <w:proofErr w:type="spellStart"/>
      <w:r>
        <w:rPr>
          <w:rFonts w:ascii="Arial" w:hAnsi="Arial" w:cs="Arial"/>
        </w:rPr>
        <w:t>Луцилию</w:t>
      </w:r>
      <w:proofErr w:type="spellEnd"/>
      <w:r>
        <w:rPr>
          <w:rFonts w:ascii="Arial" w:hAnsi="Arial" w:cs="Arial"/>
        </w:rPr>
        <w:t>. – М.: Наука. 1977. – 383 с.</w:t>
      </w:r>
    </w:p>
    <w:p w:rsidR="002C1C92" w:rsidRDefault="006C50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proofErr w:type="spellStart"/>
      <w:r>
        <w:rPr>
          <w:rFonts w:ascii="Arial" w:hAnsi="Arial" w:cs="Arial"/>
        </w:rPr>
        <w:t>Фромм</w:t>
      </w:r>
      <w:proofErr w:type="spellEnd"/>
      <w:r>
        <w:rPr>
          <w:rFonts w:ascii="Arial" w:hAnsi="Arial" w:cs="Arial"/>
        </w:rPr>
        <w:t xml:space="preserve"> Э. Душа человека. – М.: Республика. 1992. – 430 с.</w:t>
      </w:r>
    </w:p>
    <w:p w:rsidR="002C1C92" w:rsidRDefault="002C1C92">
      <w:pPr>
        <w:rPr>
          <w:rFonts w:ascii="Arial" w:hAnsi="Arial" w:cs="Arial"/>
        </w:rPr>
      </w:pPr>
    </w:p>
    <w:p w:rsidR="002C1C92" w:rsidRDefault="002C1C92">
      <w:pPr>
        <w:rPr>
          <w:rFonts w:ascii="Arial" w:hAnsi="Arial" w:cs="Arial"/>
        </w:rPr>
      </w:pPr>
    </w:p>
    <w:p w:rsidR="002C1C92" w:rsidRDefault="002C1C92">
      <w:pPr>
        <w:rPr>
          <w:rFonts w:ascii="Arial" w:hAnsi="Arial" w:cs="Arial"/>
        </w:rPr>
      </w:pPr>
    </w:p>
    <w:p w:rsidR="002C1C92" w:rsidRDefault="002C1C92">
      <w:pPr>
        <w:rPr>
          <w:rFonts w:ascii="Arial" w:hAnsi="Arial" w:cs="Arial"/>
        </w:rPr>
      </w:pPr>
    </w:p>
    <w:p w:rsidR="002C1C92" w:rsidRDefault="002C1C92">
      <w:pPr>
        <w:rPr>
          <w:rFonts w:ascii="Arial" w:hAnsi="Arial" w:cs="Arial"/>
        </w:rPr>
      </w:pPr>
    </w:p>
    <w:p w:rsidR="002C1C92" w:rsidRDefault="002C1C92">
      <w:pPr>
        <w:rPr>
          <w:rFonts w:ascii="Arial" w:hAnsi="Arial" w:cs="Arial"/>
        </w:rPr>
      </w:pPr>
    </w:p>
    <w:p w:rsidR="00E856A2" w:rsidRPr="00E856A2" w:rsidRDefault="00E856A2" w:rsidP="00E856A2">
      <w:pPr>
        <w:suppressAutoHyphens w:val="0"/>
        <w:jc w:val="center"/>
        <w:rPr>
          <w:b/>
          <w:color w:val="auto"/>
          <w:lang w:eastAsia="ru-RU"/>
        </w:rPr>
      </w:pPr>
      <w:r w:rsidRPr="00E856A2">
        <w:rPr>
          <w:b/>
          <w:color w:val="auto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543"/>
        <w:gridCol w:w="3260"/>
        <w:gridCol w:w="1526"/>
      </w:tblGrid>
      <w:tr w:rsidR="00E856A2" w:rsidRPr="00E856A2" w:rsidTr="00375E40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jc w:val="center"/>
              <w:rPr>
                <w:b/>
                <w:color w:val="auto"/>
                <w:lang w:eastAsia="en-US"/>
              </w:rPr>
            </w:pPr>
            <w:r w:rsidRPr="00E856A2">
              <w:rPr>
                <w:b/>
                <w:color w:val="auto"/>
                <w:lang w:eastAsia="en-US"/>
              </w:rPr>
              <w:t>Результаты обучения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jc w:val="center"/>
              <w:rPr>
                <w:b/>
                <w:color w:val="auto"/>
                <w:lang w:eastAsia="en-US"/>
              </w:rPr>
            </w:pPr>
            <w:r w:rsidRPr="00E856A2">
              <w:rPr>
                <w:b/>
                <w:color w:val="auto"/>
                <w:lang w:eastAsia="en-US"/>
              </w:rPr>
              <w:t>ОК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tabs>
                <w:tab w:val="left" w:pos="497"/>
                <w:tab w:val="center" w:pos="1335"/>
              </w:tabs>
              <w:suppressAutoHyphens w:val="0"/>
              <w:jc w:val="center"/>
              <w:rPr>
                <w:b/>
                <w:color w:val="auto"/>
                <w:lang w:eastAsia="en-US"/>
              </w:rPr>
            </w:pPr>
            <w:r w:rsidRPr="00E856A2">
              <w:rPr>
                <w:b/>
                <w:color w:val="auto"/>
                <w:lang w:eastAsia="en-US"/>
              </w:rPr>
              <w:t>Результаты воспитания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tabs>
                <w:tab w:val="left" w:pos="497"/>
                <w:tab w:val="center" w:pos="1335"/>
              </w:tabs>
              <w:suppressAutoHyphens w:val="0"/>
              <w:jc w:val="center"/>
              <w:rPr>
                <w:b/>
                <w:color w:val="auto"/>
                <w:lang w:eastAsia="en-US"/>
              </w:rPr>
            </w:pPr>
            <w:r w:rsidRPr="00E856A2">
              <w:rPr>
                <w:b/>
                <w:color w:val="auto"/>
                <w:lang w:eastAsia="en-US"/>
              </w:rPr>
              <w:t>Методы оценки</w:t>
            </w:r>
          </w:p>
        </w:tc>
      </w:tr>
      <w:tr w:rsidR="00E856A2" w:rsidRPr="00E856A2" w:rsidTr="00375E4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tabs>
                <w:tab w:val="left" w:pos="497"/>
                <w:tab w:val="center" w:pos="1335"/>
              </w:tabs>
              <w:suppressAutoHyphens w:val="0"/>
              <w:jc w:val="center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>ЗНАНИЯ</w:t>
            </w:r>
          </w:p>
        </w:tc>
      </w:tr>
      <w:tr w:rsidR="00E856A2" w:rsidRPr="00E856A2" w:rsidTr="00375E40">
        <w:trPr>
          <w:trHeight w:val="35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>1. основные категории и понятия философии;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языке.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 w:rsidRPr="00E856A2"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</w:t>
            </w:r>
            <w:r w:rsidRPr="00E856A2">
              <w:rPr>
                <w:rFonts w:eastAsia="Arial Unicode MS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E856A2">
              <w:rPr>
                <w:rFonts w:eastAsia="Arial Unicode MS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 w:rsidRPr="00E856A2"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</w:t>
            </w:r>
            <w:r w:rsidRPr="00E856A2">
              <w:rPr>
                <w:rFonts w:eastAsia="Arial Unicode MS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</w:p>
        </w:tc>
      </w:tr>
      <w:tr w:rsidR="00E856A2" w:rsidRPr="00E856A2" w:rsidTr="00375E4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>2. роль философии в жизни человека и общества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 w:rsidRPr="00E856A2"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</w:t>
            </w:r>
            <w:r w:rsidRPr="00E856A2">
              <w:rPr>
                <w:rFonts w:eastAsia="Arial Unicode MS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>3. основы философского учения о бытии;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</w:t>
            </w:r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активный и участвующий в 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 w:rsidRPr="00E856A2"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</w:t>
            </w:r>
            <w:r w:rsidRPr="00E856A2">
              <w:rPr>
                <w:rFonts w:eastAsia="Arial Unicode MS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E856A2">
              <w:rPr>
                <w:rFonts w:eastAsia="Arial Unicode MS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 xml:space="preserve">-оценка </w:t>
            </w:r>
            <w:r w:rsidRPr="00E856A2">
              <w:rPr>
                <w:color w:val="auto"/>
                <w:lang w:eastAsia="ru-RU"/>
              </w:rPr>
              <w:lastRenderedPageBreak/>
              <w:t>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lastRenderedPageBreak/>
              <w:t>4. сущность процесса познания;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 w:rsidRPr="00E856A2"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</w:t>
            </w:r>
            <w:r w:rsidRPr="00E856A2">
              <w:rPr>
                <w:rFonts w:eastAsia="Arial Unicode MS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 w:rsidRPr="00E856A2"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</w:t>
            </w:r>
            <w:r w:rsidRPr="00E856A2">
              <w:rPr>
                <w:rFonts w:eastAsia="Arial Unicode MS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E856A2">
              <w:rPr>
                <w:rFonts w:eastAsia="Arial Unicode MS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 xml:space="preserve">-оценка результатов самостоятельной работы (докладов, </w:t>
            </w:r>
            <w:r w:rsidRPr="00E856A2">
              <w:rPr>
                <w:color w:val="auto"/>
                <w:lang w:eastAsia="ru-RU"/>
              </w:rPr>
              <w:lastRenderedPageBreak/>
              <w:t>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lastRenderedPageBreak/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 w:rsidRPr="00E856A2"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</w:t>
            </w:r>
            <w:r w:rsidRPr="00E856A2">
              <w:rPr>
                <w:rFonts w:eastAsia="Arial Unicode MS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E856A2">
              <w:rPr>
                <w:rFonts w:eastAsia="Arial Unicode MS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6 </w:t>
            </w:r>
            <w:r w:rsidRPr="00E856A2">
              <w:rPr>
                <w:rFonts w:eastAsia="Arial Unicode MS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 w:rsidRPr="00E856A2"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</w:t>
            </w:r>
            <w:r w:rsidRPr="00E856A2">
              <w:rPr>
                <w:rFonts w:eastAsia="Arial Unicode MS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 xml:space="preserve">7. о социальных и этических </w:t>
            </w:r>
            <w:proofErr w:type="spellStart"/>
            <w:r w:rsidRPr="00E856A2">
              <w:rPr>
                <w:color w:val="auto"/>
                <w:lang w:eastAsia="en-US"/>
              </w:rPr>
              <w:t>проблемахсвязанн</w:t>
            </w:r>
            <w:r w:rsidRPr="00E856A2">
              <w:rPr>
                <w:color w:val="auto"/>
                <w:lang w:eastAsia="en-US"/>
              </w:rPr>
              <w:lastRenderedPageBreak/>
              <w:t>ых</w:t>
            </w:r>
            <w:proofErr w:type="spellEnd"/>
            <w:r w:rsidRPr="00E856A2">
              <w:rPr>
                <w:color w:val="auto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 xml:space="preserve">ОК 02. Осуществлять поиск, анализ и интерпретацию </w:t>
            </w:r>
            <w:r w:rsidRPr="00E856A2">
              <w:rPr>
                <w:color w:val="auto"/>
                <w:lang w:eastAsia="ru-RU"/>
              </w:rPr>
              <w:lastRenderedPageBreak/>
              <w:t>информации, необходимой для выполнения задач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 w:rsidRPr="00E856A2"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</w:t>
            </w:r>
            <w:r w:rsidRPr="00E856A2">
              <w:rPr>
                <w:rFonts w:eastAsia="Arial Unicode MS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 xml:space="preserve">-оценка результатов </w:t>
            </w:r>
            <w:r w:rsidRPr="00E856A2">
              <w:rPr>
                <w:color w:val="auto"/>
                <w:lang w:eastAsia="ru-RU"/>
              </w:rPr>
              <w:lastRenderedPageBreak/>
              <w:t>самостоятельной работы (докладов, 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jc w:val="center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УМЕНИЯ</w:t>
            </w:r>
          </w:p>
        </w:tc>
      </w:tr>
      <w:tr w:rsidR="00E856A2" w:rsidRPr="00E856A2" w:rsidTr="00375E40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</w:t>
            </w:r>
            <w:r w:rsidRPr="00E856A2">
              <w:rPr>
                <w:color w:val="auto"/>
                <w:lang w:eastAsia="en-US"/>
              </w:rPr>
              <w:lastRenderedPageBreak/>
              <w:t>на и будущего специалиста;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 w:rsidRPr="00E856A2"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</w:t>
            </w:r>
            <w:r w:rsidRPr="00E856A2">
              <w:rPr>
                <w:rFonts w:eastAsia="Arial Unicode MS"/>
                <w:lang w:eastAsia="ru-RU" w:bidi="ru-RU"/>
              </w:rPr>
              <w:softHyphen/>
              <w:t xml:space="preserve">ской памяти на основе любви к Родине, родному народу, </w:t>
            </w:r>
            <w:r w:rsidRPr="00E856A2">
              <w:rPr>
                <w:rFonts w:eastAsia="Arial Unicode MS"/>
                <w:lang w:eastAsia="ru-RU" w:bidi="ru-RU"/>
              </w:rPr>
              <w:lastRenderedPageBreak/>
              <w:t>малой ро</w:t>
            </w:r>
            <w:r w:rsidRPr="00E856A2">
              <w:rPr>
                <w:rFonts w:eastAsia="Arial Unicode MS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 w:rsidRPr="00E856A2"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</w:t>
            </w:r>
            <w:r w:rsidRPr="00E856A2">
              <w:rPr>
                <w:rFonts w:eastAsia="Arial Unicode MS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E856A2" w:rsidRPr="00E856A2" w:rsidTr="00375E40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en-US"/>
              </w:rPr>
            </w:pPr>
            <w:r w:rsidRPr="00E856A2">
              <w:rPr>
                <w:color w:val="auto"/>
                <w:lang w:eastAsia="en-US"/>
              </w:rPr>
              <w:lastRenderedPageBreak/>
              <w:t>2. Выстраивать общение на основе общечеловеческих ценностей.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E856A2"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 w:rsidRPr="00E856A2"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 w:rsidRPr="00E856A2"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</w:t>
            </w:r>
            <w:r w:rsidRPr="00E856A2">
              <w:rPr>
                <w:rFonts w:eastAsia="Arial Unicode MS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E856A2">
              <w:rPr>
                <w:rFonts w:eastAsia="Arial Unicode MS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E856A2" w:rsidRPr="00E856A2" w:rsidRDefault="00E856A2" w:rsidP="00E856A2">
            <w:pPr>
              <w:suppressAutoHyphens w:val="0"/>
              <w:rPr>
                <w:rFonts w:eastAsia="Times New Roman"/>
                <w:bCs/>
                <w:color w:val="auto"/>
                <w:lang w:eastAsia="en-US"/>
              </w:rPr>
            </w:pPr>
            <w:r w:rsidRPr="00E856A2">
              <w:rPr>
                <w:rFonts w:eastAsia="Times New Roman"/>
                <w:bCs/>
                <w:color w:val="auto"/>
                <w:lang w:eastAsia="en-US"/>
              </w:rPr>
              <w:t xml:space="preserve">ЛР 6 </w:t>
            </w:r>
            <w:r w:rsidRPr="00E856A2">
              <w:rPr>
                <w:rFonts w:eastAsia="Arial Unicode MS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письменный/устный опрос;</w:t>
            </w:r>
          </w:p>
          <w:p w:rsidR="00E856A2" w:rsidRPr="00E856A2" w:rsidRDefault="00E856A2" w:rsidP="00E856A2">
            <w:pPr>
              <w:suppressAutoHyphens w:val="0"/>
              <w:rPr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тестирование</w:t>
            </w:r>
          </w:p>
          <w:p w:rsidR="00E856A2" w:rsidRPr="00E856A2" w:rsidRDefault="00E856A2" w:rsidP="00E856A2">
            <w:pPr>
              <w:suppressAutoHyphens w:val="0"/>
              <w:rPr>
                <w:b/>
                <w:color w:val="auto"/>
                <w:lang w:eastAsia="ru-RU"/>
              </w:rPr>
            </w:pPr>
            <w:r w:rsidRPr="00E856A2">
              <w:rPr>
                <w:color w:val="auto"/>
                <w:lang w:eastAsia="ru-RU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</w:tbl>
    <w:p w:rsidR="00E856A2" w:rsidRPr="00E856A2" w:rsidRDefault="00E856A2" w:rsidP="00E856A2">
      <w:pPr>
        <w:suppressAutoHyphens w:val="0"/>
        <w:rPr>
          <w:rFonts w:ascii="Arial" w:hAnsi="Arial" w:cs="Arial"/>
          <w:color w:val="auto"/>
          <w:lang w:eastAsia="ru-RU"/>
        </w:rPr>
      </w:pPr>
    </w:p>
    <w:p w:rsidR="00E856A2" w:rsidRPr="00E856A2" w:rsidRDefault="00E856A2" w:rsidP="00E85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ascii="Arial" w:hAnsi="Arial" w:cs="Arial"/>
          <w:color w:val="auto"/>
          <w:lang w:eastAsia="ru-RU"/>
        </w:rPr>
      </w:pPr>
    </w:p>
    <w:p w:rsidR="00E856A2" w:rsidRDefault="00E856A2">
      <w:pPr>
        <w:rPr>
          <w:rFonts w:cs="Arial"/>
        </w:rPr>
      </w:pPr>
    </w:p>
    <w:sectPr w:rsidR="00E856A2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0B1" w:rsidRDefault="006C50B1">
      <w:r>
        <w:separator/>
      </w:r>
    </w:p>
  </w:endnote>
  <w:endnote w:type="continuationSeparator" w:id="0">
    <w:p w:rsidR="006C50B1" w:rsidRDefault="006C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;Segoe Print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C92" w:rsidRDefault="006C50B1">
    <w:pPr>
      <w:pStyle w:val="ab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0" locked="0" layoutInCell="1" allowOverlap="1">
              <wp:simplePos x="0" y="0"/>
              <wp:positionH relativeFrom="column">
                <wp:posOffset>5863590</wp:posOffset>
              </wp:positionH>
              <wp:positionV relativeFrom="paragraph">
                <wp:posOffset>720725</wp:posOffset>
              </wp:positionV>
              <wp:extent cx="76200" cy="17462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C1C92" w:rsidRDefault="006C50B1">
                          <w:pPr>
                            <w:pStyle w:val="ab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5455C2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461.7pt;margin-top:56.75pt;width:6pt;height:13.7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aHEtgEAAGwDAAAOAAAAZHJzL2Uyb0RvYy54bWysU81u2zAMvg/oOwi6N07SNR2MOEXXIsOA&#10;YSvQ9QFkWYoFSKJAqbHz9qPkLC622zAfJP7pIz+S3t6PzrKjwmjAN3y1WHKmvITO+EPDX3/urz9x&#10;FpPwnbDgVcNPKvL73dWH7RBqtYYebKeQEYiP9RAa3qcU6qqKsldOxAUE5cmpAZ1IpOKh6lAMhO5s&#10;tV4uN9UA2AUEqWIk69Pk5LuCr7WS6YfWUSVmG061pXJiOdt8VrutqA8oQm/kuQzxD1U4YTwlvUA9&#10;iSTYG5q/oJyRCBF0WkhwFWhtpCociM1q+Qebl14EVbhQc2K4tCn+P1j5/fiMzHQ0O868cDSiPdK1&#10;yp0ZQqwp4CVQSBo/w5ijzvZIxkx41OjyTVQY+anHp0tf1ZiYJOPdhkbFmSTP6u7jZn2bQar5bcCY&#10;vihwLAsNR5paaaY4fotpCv0dklNFsKbbG2uLgof20SI7CprwvnzTWxt6MVnLlCldnEJL6ncYVaY5&#10;0clSGtvxzLGF7kTU7VdPHd/c3NL+zCLOYjuLwsseaL8mAh4e3hJoU0hk8AmRKsgKjbTUcl6/vDPv&#10;9RI1/yS7XwAAAP//AwBQSwMEFAAGAAgAAAAhAAPAtiDhAAAACwEAAA8AAABkcnMvZG93bnJldi54&#10;bWxMj0FPg0AQhe8m/ofNmHizC6UYiyyNVo0xPZhiDz0uMAUiO0vYhdJ/73jS47z35c176WY2nZhw&#10;cK0lBeEiAIFU2qqlWsHh6+3uAYTzmirdWUIFF3Swya6vUp1U9kx7nHJfCw4hl2gFjfd9IqUrGzTa&#10;LWyPxN7JDkZ7PodaVoM+c7jp5DII7qXRLfGHRve4bbD8zkejIH+ZPo9y93Hqy3D7uiven8dLvFfq&#10;9mZ+egThcfZ/MPzW5+qQcafCjlQ50SlYL6MVo2yEUQyCiXUUs1KwsgoDkFkq/2/IfgAAAP//AwBQ&#10;SwECLQAUAAYACAAAACEAtoM4kv4AAADhAQAAEwAAAAAAAAAAAAAAAAAAAAAAW0NvbnRlbnRfVHlw&#10;ZXNdLnhtbFBLAQItABQABgAIAAAAIQA4/SH/1gAAAJQBAAALAAAAAAAAAAAAAAAAAC8BAABfcmVs&#10;cy8ucmVsc1BLAQItABQABgAIAAAAIQBP9aHEtgEAAGwDAAAOAAAAAAAAAAAAAAAAAC4CAABkcnMv&#10;ZTJvRG9jLnhtbFBLAQItABQABgAIAAAAIQADwLYg4QAAAAsBAAAPAAAAAAAAAAAAAAAAABAEAABk&#10;cnMvZG93bnJldi54bWxQSwUGAAAAAAQABADzAAAAHgUAAAAA&#10;" stroked="f">
              <v:fill opacity="0"/>
              <v:textbox inset=".05pt,.05pt,.05pt,.05pt">
                <w:txbxContent>
                  <w:p w:rsidR="002C1C92" w:rsidRDefault="006C50B1">
                    <w:pPr>
                      <w:pStyle w:val="ab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5455C2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0B1" w:rsidRDefault="006C50B1">
      <w:r>
        <w:separator/>
      </w:r>
    </w:p>
  </w:footnote>
  <w:footnote w:type="continuationSeparator" w:id="0">
    <w:p w:rsidR="006C50B1" w:rsidRDefault="006C5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6EF9"/>
    <w:multiLevelType w:val="multilevel"/>
    <w:tmpl w:val="1AB4AB4E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09466D2"/>
    <w:multiLevelType w:val="multilevel"/>
    <w:tmpl w:val="B4720FE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C1C92"/>
    <w:rsid w:val="0024527A"/>
    <w:rsid w:val="002C1C92"/>
    <w:rsid w:val="005455C2"/>
    <w:rsid w:val="006C50B1"/>
    <w:rsid w:val="00DA5460"/>
    <w:rsid w:val="00E8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 w:cs="Times New Roman"/>
      <w:color w:val="000000"/>
      <w:sz w:val="24"/>
      <w:lang w:val="ru-RU" w:eastAsia="ar-SA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432"/>
      </w:tabs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StrongEmphasis">
    <w:name w:val="Strong Emphasis"/>
    <w:qFormat/>
    <w:rPr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Основной текст Знак"/>
    <w:qFormat/>
    <w:rPr>
      <w:sz w:val="24"/>
      <w:szCs w:val="24"/>
      <w:lang w:val="ru-RU" w:eastAsia="ar-SA" w:bidi="ar-SA"/>
    </w:rPr>
  </w:style>
  <w:style w:type="character" w:customStyle="1" w:styleId="a5">
    <w:name w:val="Символ сноски"/>
    <w:basedOn w:val="10"/>
    <w:qFormat/>
    <w:rPr>
      <w:vertAlign w:val="superscript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footnote text"/>
    <w:basedOn w:val="a"/>
    <w:rPr>
      <w:sz w:val="20"/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Заголовок"/>
    <w:basedOn w:val="a"/>
    <w:next w:val="a6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4">
    <w:name w:val="Обычный (веб)1"/>
    <w:basedOn w:val="a"/>
    <w:qFormat/>
    <w:pPr>
      <w:spacing w:before="280" w:after="280"/>
    </w:pPr>
  </w:style>
  <w:style w:type="paragraph" w:styleId="ad">
    <w:name w:val="List Paragraph"/>
    <w:basedOn w:val="a"/>
    <w:qFormat/>
    <w:pPr>
      <w:spacing w:before="120" w:after="120"/>
      <w:ind w:left="708"/>
    </w:p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15">
    <w:name w:val="Текст примечания1"/>
    <w:basedOn w:val="a"/>
    <w:qFormat/>
    <w:rPr>
      <w:sz w:val="20"/>
      <w:szCs w:val="20"/>
    </w:rPr>
  </w:style>
  <w:style w:type="paragraph" w:customStyle="1" w:styleId="16">
    <w:name w:val="Тема примечания1"/>
    <w:basedOn w:val="15"/>
    <w:next w:val="15"/>
    <w:qFormat/>
    <w:rPr>
      <w:b/>
      <w:bCs/>
    </w:rPr>
  </w:style>
  <w:style w:type="paragraph" w:customStyle="1" w:styleId="ae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10">
    <w:name w:val="Список 21"/>
    <w:basedOn w:val="a"/>
    <w:qFormat/>
    <w:pPr>
      <w:ind w:left="566" w:hanging="283"/>
    </w:p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customStyle="1" w:styleId="17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18">
    <w:name w:val="c18"/>
    <w:qFormat/>
    <w:pPr>
      <w:suppressAutoHyphens/>
      <w:spacing w:before="280" w:after="280"/>
    </w:pPr>
    <w:rPr>
      <w:rFonts w:eastAsia="Times New Roman" w:cs="Times New Roman"/>
      <w:color w:val="000000"/>
      <w:sz w:val="24"/>
      <w:lang w:val="ru-RU" w:eastAsia="ar-SA" w:bidi="ar-SA"/>
    </w:rPr>
  </w:style>
  <w:style w:type="paragraph" w:customStyle="1" w:styleId="af">
    <w:name w:val="Содержимое таблицы"/>
    <w:basedOn w:val="a"/>
    <w:qFormat/>
    <w:pPr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customStyle="1" w:styleId="af1">
    <w:name w:val="Содержимое врезки"/>
    <w:basedOn w:val="a6"/>
    <w:qFormat/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lang w:val="ru-RU" w:eastAsia="en-US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3113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 Ahmadullin</dc:creator>
  <dc:description/>
  <cp:lastModifiedBy>Ахмадуллин</cp:lastModifiedBy>
  <cp:revision>3</cp:revision>
  <cp:lastPrinted>2009-08-07T10:12:00Z</cp:lastPrinted>
  <dcterms:created xsi:type="dcterms:W3CDTF">2009-08-07T15:18:00Z</dcterms:created>
  <dcterms:modified xsi:type="dcterms:W3CDTF">2022-03-21T04:38:00Z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E9EA710ADF3D4D88865B6B1D7608A2E9</vt:lpwstr>
  </property>
  <property fmtid="{D5CDD505-2E9C-101B-9397-08002B2CF9AE}" pid="3" name="KSOProductBuildVer">
    <vt:lpwstr>1049-11.2.0.10463</vt:lpwstr>
  </property>
</Properties>
</file>